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69" w:rsidRDefault="005B2569" w:rsidP="005B256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5B2569" w:rsidRDefault="005B2569" w:rsidP="005B256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5B2569" w:rsidRDefault="005B2569" w:rsidP="005B2569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Пионерская, д.69- б. Тел.5-21-37 </w:t>
      </w:r>
    </w:p>
    <w:p w:rsidR="005B2569" w:rsidRDefault="005B2569" w:rsidP="005B2569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7" w:history="1">
        <w:r>
          <w:rPr>
            <w:rStyle w:val="a3"/>
            <w:color w:val="000000"/>
            <w:lang w:val="en-US"/>
          </w:rPr>
          <w:t>zpmsspudozh</w:t>
        </w:r>
        <w:r>
          <w:rPr>
            <w:rStyle w:val="a3"/>
            <w:color w:val="000000"/>
          </w:rPr>
          <w:t>@</w:t>
        </w:r>
        <w:r>
          <w:rPr>
            <w:rStyle w:val="a3"/>
            <w:color w:val="000000"/>
            <w:lang w:val="en-US"/>
          </w:rPr>
          <w:t>yandex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</w:p>
    <w:p w:rsidR="005B2569" w:rsidRDefault="005B2569" w:rsidP="005B25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569" w:rsidRDefault="005B2569" w:rsidP="005B25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5B2569" w:rsidRDefault="005B2569" w:rsidP="005B25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5B2569" w:rsidRDefault="005B2569" w:rsidP="005B25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5B2569" w:rsidRDefault="005B2569" w:rsidP="005B2569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«Профильный труд. Швейное дело»</w:t>
      </w:r>
    </w:p>
    <w:p w:rsidR="005B2569" w:rsidRDefault="005B2569" w:rsidP="005B25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569" w:rsidRDefault="005B2569" w:rsidP="005B2569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5B2569" w:rsidRDefault="005B2569" w:rsidP="005B2569">
      <w:pPr>
        <w:pStyle w:val="a4"/>
        <w:rPr>
          <w:rFonts w:ascii="Times New Roman" w:hAnsi="Times New Roman"/>
          <w:sz w:val="34"/>
          <w:szCs w:val="28"/>
        </w:rPr>
      </w:pPr>
    </w:p>
    <w:p w:rsidR="005B2569" w:rsidRDefault="005B2569" w:rsidP="005B2569">
      <w:pPr>
        <w:rPr>
          <w:rFonts w:ascii="Times New Roman" w:hAnsi="Times New Roman"/>
        </w:rPr>
      </w:pPr>
    </w:p>
    <w:p w:rsidR="005B2569" w:rsidRDefault="005B2569" w:rsidP="005B2569">
      <w:pPr>
        <w:rPr>
          <w:rFonts w:ascii="Times New Roman" w:hAnsi="Times New Roman"/>
        </w:rPr>
      </w:pPr>
    </w:p>
    <w:p w:rsidR="005B2569" w:rsidRDefault="005B2569" w:rsidP="005B2569">
      <w:pPr>
        <w:jc w:val="right"/>
        <w:rPr>
          <w:rFonts w:ascii="Times New Roman" w:hAnsi="Times New Roman"/>
        </w:rPr>
      </w:pPr>
    </w:p>
    <w:p w:rsidR="005B2569" w:rsidRDefault="005B2569" w:rsidP="005B2569">
      <w:pPr>
        <w:rPr>
          <w:rFonts w:ascii="Times New Roman" w:hAnsi="Times New Roman"/>
        </w:rPr>
      </w:pPr>
    </w:p>
    <w:p w:rsidR="005B2569" w:rsidRDefault="005B2569" w:rsidP="005B2569">
      <w:pPr>
        <w:rPr>
          <w:rFonts w:ascii="Times New Roman" w:hAnsi="Times New Roman"/>
        </w:rPr>
      </w:pPr>
    </w:p>
    <w:p w:rsidR="005B2569" w:rsidRDefault="005B2569" w:rsidP="005B2569">
      <w:pPr>
        <w:rPr>
          <w:rFonts w:ascii="Times New Roman" w:hAnsi="Times New Roman"/>
        </w:rPr>
      </w:pPr>
    </w:p>
    <w:p w:rsidR="005B2569" w:rsidRDefault="005B2569" w:rsidP="005B2569">
      <w:pPr>
        <w:rPr>
          <w:rFonts w:ascii="Times New Roman" w:hAnsi="Times New Roman"/>
        </w:rPr>
      </w:pPr>
    </w:p>
    <w:p w:rsidR="005B2569" w:rsidRDefault="005B2569" w:rsidP="005B2569">
      <w:pPr>
        <w:rPr>
          <w:rFonts w:ascii="Times New Roman" w:hAnsi="Times New Roman"/>
        </w:rPr>
      </w:pPr>
    </w:p>
    <w:p w:rsidR="005B2569" w:rsidRDefault="005B2569" w:rsidP="005B2569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5B2569" w:rsidRDefault="005B2569" w:rsidP="005B2569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5B2569" w:rsidRDefault="005B2569" w:rsidP="005B2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2569" w:rsidRDefault="005B2569" w:rsidP="005B2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2569" w:rsidRDefault="005B2569" w:rsidP="005B2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2569" w:rsidRDefault="005B2569" w:rsidP="005B2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2569" w:rsidRDefault="005B2569" w:rsidP="005B256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5B2569" w:rsidRDefault="005B2569" w:rsidP="005B2569">
      <w:pPr>
        <w:jc w:val="center"/>
        <w:rPr>
          <w:rFonts w:ascii="Times New Roman" w:hAnsi="Times New Roman"/>
        </w:rPr>
      </w:pPr>
    </w:p>
    <w:p w:rsidR="005B2569" w:rsidRDefault="005B2569" w:rsidP="005B2569">
      <w:pPr>
        <w:jc w:val="center"/>
        <w:rPr>
          <w:rFonts w:ascii="Times New Roman" w:hAnsi="Times New Roman"/>
        </w:rPr>
      </w:pPr>
    </w:p>
    <w:p w:rsidR="005B2569" w:rsidRDefault="005B2569" w:rsidP="005B2569">
      <w:pPr>
        <w:jc w:val="center"/>
        <w:rPr>
          <w:rFonts w:ascii="Times New Roman" w:hAnsi="Times New Roman"/>
        </w:rPr>
      </w:pPr>
    </w:p>
    <w:p w:rsidR="005B2569" w:rsidRDefault="005B2569" w:rsidP="005B2569">
      <w:pPr>
        <w:jc w:val="center"/>
        <w:rPr>
          <w:rFonts w:ascii="Times New Roman" w:hAnsi="Times New Roman"/>
        </w:rPr>
      </w:pPr>
    </w:p>
    <w:p w:rsidR="005B2569" w:rsidRDefault="005B2569" w:rsidP="005B25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5B2569" w:rsidRDefault="005B2569" w:rsidP="005B25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5B2569" w:rsidRDefault="005B2569" w:rsidP="005B25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5B2569" w:rsidRDefault="005B2569" w:rsidP="005B25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5B2569" w:rsidRDefault="005B2569" w:rsidP="005B25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5B2569" w:rsidRDefault="005B2569" w:rsidP="005B2569">
      <w:pPr>
        <w:jc w:val="center"/>
        <w:rPr>
          <w:rFonts w:ascii="Times New Roman" w:hAnsi="Times New Roman"/>
        </w:rPr>
      </w:pPr>
    </w:p>
    <w:p w:rsidR="005B2569" w:rsidRDefault="005B2569" w:rsidP="005B256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2569" w:rsidRDefault="005B2569" w:rsidP="005B256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2569" w:rsidRDefault="005B2569" w:rsidP="005B256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2569" w:rsidRDefault="005B2569" w:rsidP="005B25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B2569" w:rsidRDefault="005B2569" w:rsidP="005B25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B2569" w:rsidRDefault="005B2569" w:rsidP="005B25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B2569" w:rsidRDefault="005B2569" w:rsidP="005B2569"/>
    <w:p w:rsidR="005B2569" w:rsidRDefault="005B2569" w:rsidP="005B2569"/>
    <w:p w:rsidR="00285633" w:rsidRDefault="00285633"/>
    <w:p w:rsidR="005B2569" w:rsidRDefault="005B2569"/>
    <w:p w:rsidR="005B2569" w:rsidRDefault="005B2569"/>
    <w:p w:rsidR="005B2569" w:rsidRDefault="005B2569"/>
    <w:p w:rsidR="005B2569" w:rsidRDefault="005B2569"/>
    <w:p w:rsidR="005B2569" w:rsidRDefault="005B2569"/>
    <w:p w:rsidR="005B2569" w:rsidRDefault="005B2569"/>
    <w:p w:rsidR="005B2569" w:rsidRDefault="005B2569"/>
    <w:p w:rsidR="005B2569" w:rsidRDefault="005B2569"/>
    <w:p w:rsidR="005B2569" w:rsidRDefault="005B2569"/>
    <w:p w:rsidR="005B2569" w:rsidRDefault="005B2569"/>
    <w:p w:rsidR="005B2569" w:rsidRDefault="005B2569"/>
    <w:p w:rsidR="005B2569" w:rsidRPr="005B2569" w:rsidRDefault="005B2569">
      <w:pPr>
        <w:rPr>
          <w:rFonts w:ascii="Times New Roman" w:hAnsi="Times New Roman"/>
          <w:sz w:val="24"/>
          <w:szCs w:val="24"/>
        </w:rPr>
      </w:pPr>
    </w:p>
    <w:p w:rsidR="005B2569" w:rsidRPr="005B2569" w:rsidRDefault="005B2569" w:rsidP="005B2569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Toc144152917"/>
      <w:r w:rsidRPr="005B25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  <w:bookmarkEnd w:id="0"/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«Профильный труд» («Швейное дело»)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</w:t>
      </w:r>
      <w:r w:rsidRPr="005B25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Профильный труд» («Швейное дело») относится к предметной области «Технология» и является обязательной частью учебного плана.  Рабочая программа по учебному предмету «Профильный труд» («Швейное дело») в 5 классе в соответствии с учебным планом рассчитана на 34 учебные недели и составляет 206 часов в год (6 часов в неделю).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«Профильный труд» («Швейное дело»).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eading=h.1fob9te" w:colFirst="0" w:colLast="0"/>
      <w:bookmarkEnd w:id="1"/>
      <w:r w:rsidRPr="005B25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обучения – всестороннее развитие личности обучающихся с умственной отсталостью (интеллектуальными нарушениям) среднего возраста в процессе формирования их трудовой культуры.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 обучения: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eading=h.3znysh7" w:colFirst="0" w:colLast="0"/>
      <w:bookmarkEnd w:id="2"/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 развитие социально ценных качеств личности (потребности в труде, трудолюбия, уважения к людям труда, общественной активности);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−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расширение знаний о материальной культуре как продукте творческой предметно-преобразующей деятельности человека;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−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расширение культурного кругозора, обогащение знаний о культурно-исторических традициях в мире вещей;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−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расширение знаний о материалах и их свойствах, технологиях использования;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−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ознакомление с ролью человека-труженика и его местом на современном производстве;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−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−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−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−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− формирование знаний о научной организации труда и рабочего места, планировании трудовой деятельности;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- 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коррекция и развитие познавательных психических процессов (восприятия, памяти, воображения, мышления, речи);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коррекция и развитие умственной деятельности (анализ, синтез, сравнение, классификация, обобщение);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коррекция и развитие сенсомоторных процессов в процессе формирование практических умений;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формирование информационной грамотности, умения работать с различными источниками информации;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формирование коммуникативной культуры, развитие активности, целенаправленности, инициативности.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«Профильный труд» («Швейное дело») в 5 классе определяет следующие задачи: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формирование знаний о санитарно - гигиенических требованиях к рабочим местам; оборудовании рабочих мест и правил работы за ними; </w:t>
      </w:r>
    </w:p>
    <w:p w:rsidR="005B2569" w:rsidRPr="005B2569" w:rsidRDefault="005B2569" w:rsidP="005B2569">
      <w:pPr>
        <w:pStyle w:val="a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формирование умений выполнять прямые, косые, крестообразные, петлеобразные, петельные, стебельчатые, тамбурные стежки;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формирование умений составить коллекцию тканей - гладкокрашеных, с печатным рисунком, с блестящей поверхностью, с ворсовой поверхностью, определять лицевую и изнаночную стороны тканей, долевое и поперечное направление нитей в ткани;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формирование умений пришивать плоские пуговицы и пуговиц на стойке, определять места оторванной пуговиц</w:t>
      </w:r>
      <w:r w:rsidRPr="005B256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ы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стачивать распоровшийся шов;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формирование умения производить влажно-тепловую обработку хлопчатобумажных тканей;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формирование умения работать на швейной машине;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формирование умений выполнять машинные швы: стачные взаутюжку и вразутюжку, двойной шов, шов вподгибку с закрытым срезом.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формирование умений строить чертеж салфетки и подготавливать ткани к раскрою, раскладывать выкройку на ткани и раскраивать детали.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_Toc144152918"/>
      <w:r w:rsidRPr="005B25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ОБУЧЕНИЯ</w:t>
      </w:r>
      <w:bookmarkEnd w:id="3"/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профильному труду в 5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учётом значимости усваиваемых знаний и умений формирования жизненных компетенций.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 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выполняют установочные и тренировочные упражнения, а также учебно-производственные и рабочие упражнения, которые представлены в виде определенных заданий. Учебно-производственные упражнения являются совокупностью взаимосвязанных трудовых операций, при завершении которых получается конечный результат в виде изделия, имеющего общественно полезное значение. Эти упражнения, называемые обычно практическими работами, обязательно включают элементы нового (новая конструкция изделия, новая технология, новые материалы и т.д.). 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трудовом обучении широко применяется инструктаж, который представляет собой не столько отдельный метод, сколько совокупность методов, словесных и наглядных, сочетание объяснения, наглядного показа способов действия, демонстрации таблиц, схем и т. д.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профильного труда базируется на знаниях, получаемых обучающимися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Большое внимание уделяется технике безопасности.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144152919"/>
      <w:r w:rsidRPr="005B2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bookmarkEnd w:id="4"/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5B2569" w:rsidRPr="005B2569" w:rsidRDefault="005B2569" w:rsidP="005B2569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B2569">
        <w:rPr>
          <w:rFonts w:ascii="Times New Roman" w:eastAsia="Calibri" w:hAnsi="Times New Roman" w:cs="Times New Roman"/>
          <w:sz w:val="24"/>
          <w:szCs w:val="24"/>
        </w:rPr>
        <w:t>- сформированность начальных представлений о собственных возможностях;</w:t>
      </w:r>
    </w:p>
    <w:p w:rsidR="005B2569" w:rsidRPr="005B2569" w:rsidRDefault="005B2569" w:rsidP="005B2569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B2569">
        <w:rPr>
          <w:rFonts w:ascii="Times New Roman" w:eastAsia="Calibri" w:hAnsi="Times New Roman" w:cs="Times New Roman"/>
          <w:sz w:val="24"/>
          <w:szCs w:val="24"/>
        </w:rPr>
        <w:t>- овладение начальными трудовыми навыками, используемыми в повседневной жизни;</w:t>
      </w:r>
    </w:p>
    <w:p w:rsidR="005B2569" w:rsidRPr="005B2569" w:rsidRDefault="005B2569" w:rsidP="005B2569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B2569">
        <w:rPr>
          <w:rFonts w:ascii="Times New Roman" w:eastAsia="Calibri" w:hAnsi="Times New Roman" w:cs="Times New Roman"/>
          <w:sz w:val="24"/>
          <w:szCs w:val="24"/>
        </w:rPr>
        <w:t>- владение начальными навыками коммуникации и принятыми нормами социального взаимодействия;</w:t>
      </w:r>
    </w:p>
    <w:p w:rsidR="005B2569" w:rsidRPr="005B2569" w:rsidRDefault="005B2569" w:rsidP="005B2569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B2569">
        <w:rPr>
          <w:rFonts w:ascii="Times New Roman" w:eastAsia="Calibri" w:hAnsi="Times New Roman" w:cs="Times New Roman"/>
          <w:sz w:val="24"/>
          <w:szCs w:val="24"/>
        </w:rPr>
        <w:t>- сформированность  начальных навыков сотрудничества с взрослыми и сверстниками на уроках профильного труда;</w:t>
      </w:r>
    </w:p>
    <w:p w:rsidR="005B2569" w:rsidRPr="005B2569" w:rsidRDefault="005B2569" w:rsidP="005B2569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B2569">
        <w:rPr>
          <w:rFonts w:ascii="Times New Roman" w:eastAsia="Calibri" w:hAnsi="Times New Roman" w:cs="Times New Roman"/>
          <w:sz w:val="24"/>
          <w:szCs w:val="24"/>
        </w:rPr>
        <w:t>- воспитание эстетических потребностей, ценностей и чувств;</w:t>
      </w:r>
    </w:p>
    <w:p w:rsidR="005B2569" w:rsidRPr="005B2569" w:rsidRDefault="005B2569" w:rsidP="005B2569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B2569">
        <w:rPr>
          <w:rFonts w:ascii="Times New Roman" w:eastAsia="Calibri" w:hAnsi="Times New Roman" w:cs="Times New Roman"/>
          <w:sz w:val="24"/>
          <w:szCs w:val="24"/>
        </w:rPr>
        <w:t>- сформированность установки на   бережное отношение к материальным  ценностям.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5" w:name="_heading=h.4d34og8" w:colFirst="0" w:colLast="0"/>
      <w:bookmarkEnd w:id="5"/>
      <w:r w:rsidRPr="005B25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Минимальный уровень: 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знать правила техники безопасности;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понимать значимость организации школьного рабочего места, обеспечивающего внутреннюю дисциплину;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знать названия некоторых материалов изделий, которые из них изготавливаются и применяются в быту;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иметь представления об основных свойствах используемых материалов;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- знать правила хранения материалов и санитарно-гигиенических требований при работе с производственными материалами;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уметь отобрать (с помощью учителя) материалы и инструменты, необходим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для работы;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иметь представления о принципах действия, общем устройстве швейной машины и ее основных частей;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владеть базовыми умениями, лежащими в основе наиболее распространенных производственных технологических процессов (шитье);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читать (с помощью учителя) технологическ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карту, используемую в процессе изготовления изделия;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заботливо и бережно относиться к общественному достоянию;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уметь выразить отношение к результатам собственной и чужой творческой деятельности («нравится» / «не нравится»);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прямые, косые стежки;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пришивать плоские пуговицы;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влажно-тепловую обработку хлопчатобумажных тканей;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машинные швы: стачные взаутюжку и вразутюжку, двойной шов, шов вподгибку с закрытым срезом;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подготавливать ткани к раскрою, раскладывать выкройку на ткани и раскраивать детали;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соблюдать в процессе выполнения трудовых заданий порядок и 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аккуратность.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Достаточный уровень: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правила техники безопасности и соблюдать их;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значимость организации школьного рабочего места, обеспечивающего внутреннюю дисциплину и чёткое умение организовывать своё рабочее место;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самостоятельный отбор материала и инструментов, необходимых для работы;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возможности различных материалов, осуществлять их целенаправленный выбор (с помощью учителя) в соответствии с 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экономно расходовать материалы;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планировать   предстоящую практическую работу;  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оптимальные и доступные технологические приемы ручной и машинной обработки швейных материалов в зависимости от свойств материалов и поставленных целей;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текущий самоконтроль выполняемых практических действий и корректировку</w:t>
      </w:r>
      <w:r w:rsidRPr="005B25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 практической работы;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подготовки швейной машины к работе; 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основные механизмы швейных машин с электроприводом; 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приемы выполнения ручных и машинных работ;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определять хлопчатобумажные ткани, знать их свойства;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прямые, косые, крестообразные, петлеобразные, петельные, стебельчатые, тамбурные стежки;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пришивать плоские пуговицы и пуговиц на стойке, определять места оторванной пуговице, стачивать распоровшийся шов;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влажно-тепловую обработку хлопчатобумажных тканей;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машинные швы: стачные взаутюжку и вразутюжку, двойной шов, шов вподгибку с закрытым срезом;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уметь строить чертеж салфетки и подготавливать ткани к раскрою, раскладывать выкройку на ткани и раскраивать детали;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общественную значимость своего труда, своих достижений в области трудовой деятельности.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2569" w:rsidRPr="005B2569" w:rsidRDefault="005B2569" w:rsidP="005B2569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оценки</w:t>
      </w:r>
      <w:bookmarkStart w:id="6" w:name="_heading=h.f8b0ddgu2wnj" w:colFirst="0" w:colLast="0"/>
      <w:bookmarkEnd w:id="6"/>
      <w:r w:rsidRPr="005B2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достижений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5B256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5B2569" w:rsidRPr="005B2569" w:rsidRDefault="005B2569" w:rsidP="005B2569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B2569">
        <w:rPr>
          <w:rFonts w:ascii="Times New Roman" w:eastAsia="Calibri" w:hAnsi="Times New Roman" w:cs="Times New Roman"/>
          <w:sz w:val="24"/>
          <w:szCs w:val="24"/>
        </w:rPr>
        <w:t>0 баллов - нет фиксируемой динамики;</w:t>
      </w:r>
    </w:p>
    <w:p w:rsidR="005B2569" w:rsidRPr="005B2569" w:rsidRDefault="005B2569" w:rsidP="005B2569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B2569">
        <w:rPr>
          <w:rFonts w:ascii="Times New Roman" w:eastAsia="Calibri" w:hAnsi="Times New Roman" w:cs="Times New Roman"/>
          <w:sz w:val="24"/>
          <w:szCs w:val="24"/>
        </w:rPr>
        <w:t>1 балл - минимальная динамика;</w:t>
      </w:r>
    </w:p>
    <w:p w:rsidR="005B2569" w:rsidRPr="005B2569" w:rsidRDefault="005B2569" w:rsidP="005B2569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bookmarkStart w:id="7" w:name="_heading=h.wp32ghnfoakn" w:colFirst="0" w:colLast="0"/>
      <w:bookmarkEnd w:id="7"/>
      <w:r w:rsidRPr="005B2569">
        <w:rPr>
          <w:rFonts w:ascii="Times New Roman" w:eastAsia="Calibri" w:hAnsi="Times New Roman" w:cs="Times New Roman"/>
          <w:sz w:val="24"/>
          <w:szCs w:val="24"/>
        </w:rPr>
        <w:t>2 балла - удовлетворительная динамика;</w:t>
      </w:r>
    </w:p>
    <w:p w:rsidR="005B2569" w:rsidRPr="005B2569" w:rsidRDefault="005B2569" w:rsidP="005B2569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bookmarkStart w:id="8" w:name="_heading=h.r1h2phwl6iri" w:colFirst="0" w:colLast="0"/>
      <w:bookmarkEnd w:id="8"/>
      <w:r w:rsidRPr="005B2569">
        <w:rPr>
          <w:rFonts w:ascii="Times New Roman" w:eastAsia="Calibri" w:hAnsi="Times New Roman" w:cs="Times New Roman"/>
          <w:sz w:val="24"/>
          <w:szCs w:val="24"/>
        </w:rPr>
        <w:t>3 балла - значительная динамика.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9" w:name="_heading=h.ha5t6xo5ig3n" w:colFirst="0" w:colLast="0"/>
      <w:bookmarkEnd w:id="9"/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Устный ответ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Оценка «5» 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обучающийся:</w:t>
      </w:r>
    </w:p>
    <w:p w:rsidR="005B2569" w:rsidRPr="005B2569" w:rsidRDefault="005B2569" w:rsidP="005B2569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излагает изученный материал в объеме программы по швейному делу;</w:t>
      </w:r>
    </w:p>
    <w:p w:rsidR="005B2569" w:rsidRPr="005B2569" w:rsidRDefault="005B2569" w:rsidP="005B2569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использовать таблицы, схемы;</w:t>
      </w:r>
    </w:p>
    <w:p w:rsidR="005B2569" w:rsidRPr="005B2569" w:rsidRDefault="005B2569" w:rsidP="005B2569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и объясняет терминологию предмета;</w:t>
      </w:r>
    </w:p>
    <w:p w:rsidR="005B2569" w:rsidRPr="005B2569" w:rsidRDefault="005B2569" w:rsidP="005B2569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выстраивает ответ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Оценка «4» 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обучающийся:</w:t>
      </w:r>
    </w:p>
    <w:p w:rsidR="005B2569" w:rsidRPr="005B2569" w:rsidRDefault="005B2569" w:rsidP="005B2569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 учебный материал, но допускает 1-2 неточности в фактическом вопросе:</w:t>
      </w:r>
    </w:p>
    <w:p w:rsidR="005B2569" w:rsidRPr="005B2569" w:rsidRDefault="005B2569" w:rsidP="005B2569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самостоятельно привести пример;</w:t>
      </w:r>
    </w:p>
    <w:p w:rsidR="005B2569" w:rsidRPr="005B2569" w:rsidRDefault="005B2569" w:rsidP="005B2569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на наводящие вопрос.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Оценка «3» 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ставится, если </w:t>
      </w: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обучающийся:</w:t>
      </w:r>
    </w:p>
    <w:p w:rsidR="005B2569" w:rsidRPr="005B2569" w:rsidRDefault="005B2569" w:rsidP="005B2569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обнаруживает знания и понимание учебного материала по данному вопросу, но эти знания излагает не полностью, </w:t>
      </w:r>
    </w:p>
    <w:p w:rsidR="005B2569" w:rsidRPr="005B2569" w:rsidRDefault="005B2569" w:rsidP="005B2569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демонстрирует несвязную монологическую речь;</w:t>
      </w:r>
    </w:p>
    <w:p w:rsidR="005B2569" w:rsidRPr="005B2569" w:rsidRDefault="005B2569" w:rsidP="005B2569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 изученный материал по наводящим вопросам учителя.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Оценка «2»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ставится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Критерии оценки предметных результатов. Практическая работа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Оценка «5» 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</w:t>
      </w: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обучающийся:</w:t>
      </w:r>
    </w:p>
    <w:p w:rsidR="005B2569" w:rsidRPr="005B2569" w:rsidRDefault="005B2569" w:rsidP="005B256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ориентироваться в технологической карте, последовательно и аккуратно выполняет операции на швейной машине;</w:t>
      </w:r>
    </w:p>
    <w:p w:rsidR="005B2569" w:rsidRPr="005B2569" w:rsidRDefault="005B2569" w:rsidP="005B256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рассказать о последовательности выполнения данного практического задания;</w:t>
      </w:r>
    </w:p>
    <w:p w:rsidR="005B2569" w:rsidRPr="005B2569" w:rsidRDefault="005B2569" w:rsidP="005B256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сравнивать свою работу с образцом-эталоном;</w:t>
      </w:r>
    </w:p>
    <w:p w:rsidR="005B2569" w:rsidRPr="005B2569" w:rsidRDefault="005B2569" w:rsidP="005B256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правила техники безопасности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Оценка «4»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</w:t>
      </w: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обучающийся:</w:t>
      </w:r>
    </w:p>
    <w:p w:rsidR="005B2569" w:rsidRPr="005B2569" w:rsidRDefault="005B2569" w:rsidP="005B256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Последовательно выполняет практическую работу, соблюдает правила техники безопасности, но допускает 1–2   неточности:</w:t>
      </w:r>
    </w:p>
    <w:p w:rsidR="005B2569" w:rsidRPr="005B2569" w:rsidRDefault="005B2569" w:rsidP="005B256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неаккуратно выполняет машинную строчку;</w:t>
      </w:r>
    </w:p>
    <w:p w:rsidR="005B2569" w:rsidRPr="005B2569" w:rsidRDefault="005B2569" w:rsidP="005B256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незначительно нарушает </w:t>
      </w:r>
      <w:r w:rsidRPr="005B25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операционную последовательность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Оценка «3»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</w:t>
      </w: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обучающийся: </w:t>
      </w:r>
    </w:p>
    <w:p w:rsidR="005B2569" w:rsidRPr="005B2569" w:rsidRDefault="005B2569" w:rsidP="005B2569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выполняет практическую работу, но допускает 3–4   ошибки при выполнении, неточности при обработке:</w:t>
      </w:r>
    </w:p>
    <w:p w:rsidR="005B2569" w:rsidRPr="005B2569" w:rsidRDefault="005B2569" w:rsidP="005B2569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грубо нарушает пооперационную последовательность;</w:t>
      </w:r>
    </w:p>
    <w:p w:rsidR="005B2569" w:rsidRPr="005B2569" w:rsidRDefault="005B2569" w:rsidP="005B2569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правила техника безопасности;</w:t>
      </w:r>
    </w:p>
    <w:p w:rsidR="005B2569" w:rsidRPr="005B2569" w:rsidRDefault="005B2569" w:rsidP="005B2569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умеет пользоваться технологической картой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B25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Оценка «2»</w:t>
      </w:r>
      <w:r w:rsidRPr="005B25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5B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ставится.</w:t>
      </w:r>
    </w:p>
    <w:p w:rsidR="005B2569" w:rsidRPr="005B2569" w:rsidRDefault="005B2569" w:rsidP="005B256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B2569" w:rsidRPr="005B2569" w:rsidSect="009029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</w:p>
    <w:p w:rsidR="005B2569" w:rsidRPr="005B2569" w:rsidRDefault="005B2569" w:rsidP="005B256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6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B2569" w:rsidRPr="005B2569" w:rsidRDefault="005B2569" w:rsidP="005B256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69">
        <w:rPr>
          <w:rFonts w:ascii="Times New Roman" w:hAnsi="Times New Roman" w:cs="Times New Roman"/>
          <w:b/>
          <w:sz w:val="24"/>
          <w:szCs w:val="24"/>
        </w:rPr>
        <w:t>Профильный труд – швейное дело</w:t>
      </w:r>
    </w:p>
    <w:p w:rsidR="005B2569" w:rsidRPr="005B2569" w:rsidRDefault="005B2569" w:rsidP="005B256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69">
        <w:rPr>
          <w:rFonts w:ascii="Times New Roman" w:hAnsi="Times New Roman" w:cs="Times New Roman"/>
          <w:b/>
          <w:sz w:val="24"/>
          <w:szCs w:val="24"/>
        </w:rPr>
        <w:t>5 класс (1 вариант)</w:t>
      </w:r>
    </w:p>
    <w:p w:rsidR="005B2569" w:rsidRPr="005B2569" w:rsidRDefault="005B2569" w:rsidP="005B256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69">
        <w:rPr>
          <w:rFonts w:ascii="Times New Roman" w:hAnsi="Times New Roman" w:cs="Times New Roman"/>
          <w:b/>
          <w:sz w:val="24"/>
          <w:szCs w:val="24"/>
        </w:rPr>
        <w:t>6 ч в неделю, 204 ч в год</w:t>
      </w:r>
    </w:p>
    <w:tbl>
      <w:tblPr>
        <w:tblStyle w:val="a6"/>
        <w:tblW w:w="10173" w:type="dxa"/>
        <w:tblLook w:val="04A0"/>
      </w:tblPr>
      <w:tblGrid>
        <w:gridCol w:w="1384"/>
        <w:gridCol w:w="7655"/>
        <w:gridCol w:w="1134"/>
      </w:tblGrid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в мастерской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Беседа о профессии швеи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швейных работ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Сведения о волокнах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Сведения о нитках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Хлопчатобумажные ткани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Ручные работы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Электрический утюг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14-23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Ручные стежки и строчки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Ремонт одежды - пришивание пуговиц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28-33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Изготовление вешалки, заплата - аппликация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Сведения о швейных машинах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Устройство швейной машины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Швейная машина: марки, скорости, виды выполняемых работ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Заправка верхней и нижней ниток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Работа на швейной машине с ручным приводом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Правильная посадка во время работы на машине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в мастерской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Выполнение машинных строчек с ориентиром на лапку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Швы, выполняемые на швейной машинке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Стачной шов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55-58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Двойной шов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59-62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Накладной шов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63-66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Шов вподгибку с закрытым срезом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Шов вподгибку с открытым срезом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69-72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Обтачной шов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73- 75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Пошив изделий - построение чертежа и изготовление выкройки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Изделие - головной платок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 xml:space="preserve">77-80 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Раскрой изделия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81-92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Обработка срезов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в мастерской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Изделие - мешочек для хранения работ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99-102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Раскрой изделия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103-112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Отделка изделия аппликацией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113-122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Обработка срезов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Изделие - салфетка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124-128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Построение чертежа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129-133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Раскрой изделия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134-143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Обработка срезов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144-150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Отделка изделия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151-153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154-156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в мастерской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Изделие - наволочка с клапаном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159-168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Построение чертежа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169-173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Раскрой изделия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174-183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Обработка срезов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Изделие - сумка хозяйственная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185-189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Построение чертежа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190-194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Раскрой изделия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195-200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Обработка срезов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202-203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Итоговое занятии е- выставка работ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569" w:rsidRPr="005B2569" w:rsidTr="005B2569">
        <w:tc>
          <w:tcPr>
            <w:tcW w:w="138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год:</w:t>
            </w:r>
          </w:p>
        </w:tc>
        <w:tc>
          <w:tcPr>
            <w:tcW w:w="1134" w:type="dxa"/>
          </w:tcPr>
          <w:p w:rsidR="005B2569" w:rsidRPr="005B2569" w:rsidRDefault="005B2569" w:rsidP="009C2D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69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</w:tbl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Pr="005B2569" w:rsidRDefault="005B2569" w:rsidP="005B25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Программа специального (коррекционного) образовательного учреждения     8 вида 5-9 классы  сборник №2  «ВЛАДОС» 2014г.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Учебники « Швейное дело» 5-7 классы      Г.Б. Картушина  Г.Г Мозговая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Просвещение»  2021г.,  8-9 классы- 2018 г.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« Шитьё и рукоделие»  энциклопедия  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«Большая российская энциклопедия»  1994г.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Технология машинных швов (1 выпуск)  учебное пособие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О.А.Кожина  Москва  1991г.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Детское платье с чертежами кроя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 1964г.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«Северные узоры»  - народные вышивки Карелии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Петрозаводск « Карелия» 1989г.</w:t>
      </w: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43F2D" w:rsidRDefault="00C43F2D" w:rsidP="00C43F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2569" w:rsidRDefault="005B2569"/>
    <w:sectPr w:rsidR="005B2569" w:rsidSect="0028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06D" w:rsidRDefault="0037006D" w:rsidP="00344865">
      <w:pPr>
        <w:spacing w:after="0" w:line="240" w:lineRule="auto"/>
      </w:pPr>
      <w:r>
        <w:separator/>
      </w:r>
    </w:p>
  </w:endnote>
  <w:endnote w:type="continuationSeparator" w:id="0">
    <w:p w:rsidR="0037006D" w:rsidRDefault="0037006D" w:rsidP="0034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46" w:rsidRDefault="003700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46" w:rsidRDefault="00344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5B2569">
      <w:rPr>
        <w:color w:val="000000"/>
      </w:rPr>
      <w:instrText>PAGE</w:instrText>
    </w:r>
    <w:r>
      <w:rPr>
        <w:color w:val="000000"/>
      </w:rPr>
      <w:fldChar w:fldCharType="separate"/>
    </w:r>
    <w:r w:rsidR="00C43F2D">
      <w:rPr>
        <w:noProof/>
        <w:color w:val="000000"/>
      </w:rPr>
      <w:t>10</w:t>
    </w:r>
    <w:r>
      <w:rPr>
        <w:color w:val="000000"/>
      </w:rPr>
      <w:fldChar w:fldCharType="end"/>
    </w:r>
  </w:p>
  <w:p w:rsidR="00D07546" w:rsidRDefault="003700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46" w:rsidRDefault="003700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06D" w:rsidRDefault="0037006D" w:rsidP="00344865">
      <w:pPr>
        <w:spacing w:after="0" w:line="240" w:lineRule="auto"/>
      </w:pPr>
      <w:r>
        <w:separator/>
      </w:r>
    </w:p>
  </w:footnote>
  <w:footnote w:type="continuationSeparator" w:id="0">
    <w:p w:rsidR="0037006D" w:rsidRDefault="0037006D" w:rsidP="0034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46" w:rsidRDefault="003700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46" w:rsidRDefault="003700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46" w:rsidRDefault="003700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7A2"/>
    <w:multiLevelType w:val="hybridMultilevel"/>
    <w:tmpl w:val="EED641CE"/>
    <w:lvl w:ilvl="0" w:tplc="B8ECE4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3572D"/>
    <w:multiLevelType w:val="hybridMultilevel"/>
    <w:tmpl w:val="32122F72"/>
    <w:lvl w:ilvl="0" w:tplc="42A893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B26B7"/>
    <w:multiLevelType w:val="hybridMultilevel"/>
    <w:tmpl w:val="56FC5890"/>
    <w:lvl w:ilvl="0" w:tplc="6E089F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E637A"/>
    <w:multiLevelType w:val="hybridMultilevel"/>
    <w:tmpl w:val="AD784FF2"/>
    <w:lvl w:ilvl="0" w:tplc="3FBC5A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2123D"/>
    <w:multiLevelType w:val="hybridMultilevel"/>
    <w:tmpl w:val="65AA9AEA"/>
    <w:lvl w:ilvl="0" w:tplc="F29E2B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569"/>
    <w:rsid w:val="00285633"/>
    <w:rsid w:val="002A6EF9"/>
    <w:rsid w:val="00344865"/>
    <w:rsid w:val="0037006D"/>
    <w:rsid w:val="005B2569"/>
    <w:rsid w:val="00C00B14"/>
    <w:rsid w:val="00C4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569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qFormat/>
    <w:rsid w:val="005B2569"/>
    <w:pPr>
      <w:spacing w:after="120" w:line="240" w:lineRule="auto"/>
    </w:pPr>
    <w:rPr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B2569"/>
    <w:rPr>
      <w:rFonts w:ascii="Calibri" w:eastAsia="Calibri" w:hAnsi="Calibri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5B2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B25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2453</Words>
  <Characters>13985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2024-09-18T09:20:00Z</dcterms:created>
  <dcterms:modified xsi:type="dcterms:W3CDTF">2024-09-18T12:49:00Z</dcterms:modified>
</cp:coreProperties>
</file>