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4E0" w:rsidRDefault="005214E0" w:rsidP="005214E0">
      <w:pPr>
        <w:spacing w:after="0"/>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5214E0" w:rsidRDefault="005214E0" w:rsidP="005214E0">
      <w:pPr>
        <w:pBdr>
          <w:bottom w:val="single" w:sz="12" w:space="1" w:color="auto"/>
        </w:pBdr>
        <w:spacing w:after="0"/>
        <w:jc w:val="center"/>
        <w:rPr>
          <w:rFonts w:ascii="Times New Roman" w:hAnsi="Times New Roman"/>
        </w:rPr>
      </w:pPr>
      <w:r>
        <w:rPr>
          <w:rFonts w:ascii="Times New Roman" w:hAnsi="Times New Roman"/>
        </w:rPr>
        <w:t xml:space="preserve">Пудожского района </w:t>
      </w:r>
    </w:p>
    <w:p w:rsidR="005214E0" w:rsidRDefault="005214E0" w:rsidP="005214E0">
      <w:pPr>
        <w:spacing w:after="0"/>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Пионерская, д.69- б. Тел.5-21-37 </w:t>
      </w:r>
    </w:p>
    <w:p w:rsidR="005214E0" w:rsidRDefault="005214E0" w:rsidP="005214E0">
      <w:pPr>
        <w:jc w:val="center"/>
        <w:rPr>
          <w:rFonts w:ascii="Times New Roman" w:hAnsi="Times New Roman"/>
          <w:color w:val="000000"/>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7" w:history="1">
        <w:r>
          <w:rPr>
            <w:rStyle w:val="a6"/>
            <w:color w:val="000000"/>
            <w:lang w:val="en-US"/>
          </w:rPr>
          <w:t>zpmsspudozh</w:t>
        </w:r>
        <w:r>
          <w:rPr>
            <w:rStyle w:val="a6"/>
            <w:color w:val="000000"/>
          </w:rPr>
          <w:t>@</w:t>
        </w:r>
        <w:r>
          <w:rPr>
            <w:rStyle w:val="a6"/>
            <w:color w:val="000000"/>
            <w:lang w:val="en-US"/>
          </w:rPr>
          <w:t>yandex</w:t>
        </w:r>
        <w:r>
          <w:rPr>
            <w:rStyle w:val="a6"/>
            <w:color w:val="000000"/>
          </w:rPr>
          <w:t>.</w:t>
        </w:r>
        <w:r>
          <w:rPr>
            <w:rStyle w:val="a6"/>
            <w:color w:val="000000"/>
            <w:lang w:val="en-US"/>
          </w:rPr>
          <w:t>ru</w:t>
        </w:r>
      </w:hyperlink>
    </w:p>
    <w:p w:rsidR="005214E0" w:rsidRDefault="005214E0" w:rsidP="005214E0">
      <w:pPr>
        <w:spacing w:after="0" w:line="360" w:lineRule="auto"/>
        <w:jc w:val="center"/>
        <w:rPr>
          <w:rFonts w:ascii="Times New Roman" w:hAnsi="Times New Roman"/>
          <w:b/>
          <w:sz w:val="28"/>
          <w:szCs w:val="28"/>
        </w:rPr>
      </w:pPr>
    </w:p>
    <w:p w:rsidR="005214E0" w:rsidRDefault="005214E0" w:rsidP="005214E0">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5214E0" w:rsidRDefault="005214E0" w:rsidP="005214E0">
      <w:pPr>
        <w:spacing w:after="0"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5214E0" w:rsidRDefault="005214E0" w:rsidP="005214E0">
      <w:pPr>
        <w:spacing w:after="0" w:line="360" w:lineRule="auto"/>
        <w:jc w:val="center"/>
        <w:rPr>
          <w:rFonts w:ascii="Times New Roman" w:hAnsi="Times New Roman"/>
          <w:b/>
          <w:sz w:val="28"/>
          <w:szCs w:val="28"/>
        </w:rPr>
      </w:pPr>
      <w:r>
        <w:rPr>
          <w:rFonts w:ascii="Times New Roman" w:hAnsi="Times New Roman"/>
          <w:b/>
          <w:sz w:val="28"/>
          <w:szCs w:val="28"/>
        </w:rPr>
        <w:t>вариант 1</w:t>
      </w:r>
    </w:p>
    <w:p w:rsidR="005214E0" w:rsidRDefault="005214E0" w:rsidP="005214E0">
      <w:pPr>
        <w:spacing w:before="240" w:line="360" w:lineRule="auto"/>
        <w:jc w:val="center"/>
        <w:rPr>
          <w:rFonts w:ascii="Times New Roman" w:hAnsi="Times New Roman"/>
          <w:b/>
          <w:sz w:val="28"/>
          <w:szCs w:val="28"/>
        </w:rPr>
      </w:pPr>
      <w:r>
        <w:rPr>
          <w:rFonts w:ascii="Times New Roman" w:hAnsi="Times New Roman"/>
          <w:b/>
          <w:sz w:val="28"/>
          <w:szCs w:val="28"/>
        </w:rPr>
        <w:t>«Речевая практика»</w:t>
      </w:r>
    </w:p>
    <w:p w:rsidR="005214E0" w:rsidRDefault="005214E0" w:rsidP="005214E0">
      <w:pPr>
        <w:spacing w:after="0" w:line="360" w:lineRule="auto"/>
        <w:jc w:val="center"/>
        <w:rPr>
          <w:rFonts w:ascii="Times New Roman" w:hAnsi="Times New Roman"/>
          <w:b/>
          <w:sz w:val="28"/>
          <w:szCs w:val="28"/>
        </w:rPr>
      </w:pPr>
    </w:p>
    <w:p w:rsidR="005214E0" w:rsidRDefault="005214E0" w:rsidP="005214E0">
      <w:pPr>
        <w:spacing w:line="360" w:lineRule="auto"/>
        <w:jc w:val="center"/>
        <w:rPr>
          <w:rFonts w:ascii="Times New Roman" w:hAnsi="Times New Roman"/>
          <w:color w:val="FF0000"/>
          <w:sz w:val="28"/>
          <w:szCs w:val="28"/>
        </w:rPr>
      </w:pPr>
      <w:r>
        <w:rPr>
          <w:rFonts w:ascii="Times New Roman" w:hAnsi="Times New Roman"/>
          <w:b/>
          <w:sz w:val="28"/>
          <w:szCs w:val="28"/>
        </w:rPr>
        <w:t>1 дополнительный класс</w:t>
      </w:r>
    </w:p>
    <w:p w:rsidR="005214E0" w:rsidRDefault="005214E0" w:rsidP="005214E0">
      <w:pPr>
        <w:pStyle w:val="a7"/>
        <w:rPr>
          <w:rFonts w:ascii="Times New Roman" w:hAnsi="Times New Roman"/>
          <w:sz w:val="34"/>
          <w:szCs w:val="28"/>
        </w:rPr>
      </w:pPr>
    </w:p>
    <w:p w:rsidR="005214E0" w:rsidRDefault="005214E0" w:rsidP="005214E0">
      <w:pPr>
        <w:rPr>
          <w:rFonts w:ascii="Times New Roman" w:hAnsi="Times New Roman"/>
        </w:rPr>
      </w:pPr>
    </w:p>
    <w:p w:rsidR="005214E0" w:rsidRDefault="005214E0" w:rsidP="005214E0">
      <w:pPr>
        <w:rPr>
          <w:rFonts w:ascii="Times New Roman" w:hAnsi="Times New Roman"/>
        </w:rPr>
      </w:pPr>
    </w:p>
    <w:p w:rsidR="005214E0" w:rsidRDefault="005214E0" w:rsidP="005214E0">
      <w:pPr>
        <w:jc w:val="right"/>
        <w:rPr>
          <w:rFonts w:ascii="Times New Roman" w:hAnsi="Times New Roman"/>
        </w:rPr>
      </w:pPr>
    </w:p>
    <w:p w:rsidR="005214E0" w:rsidRDefault="005214E0" w:rsidP="005214E0">
      <w:pPr>
        <w:rPr>
          <w:rFonts w:ascii="Times New Roman" w:hAnsi="Times New Roman"/>
        </w:rPr>
      </w:pPr>
    </w:p>
    <w:p w:rsidR="005214E0" w:rsidRDefault="005214E0" w:rsidP="005214E0">
      <w:pPr>
        <w:rPr>
          <w:rFonts w:ascii="Times New Roman" w:hAnsi="Times New Roman"/>
        </w:rPr>
      </w:pPr>
    </w:p>
    <w:p w:rsidR="005214E0" w:rsidRDefault="005214E0" w:rsidP="005214E0">
      <w:pPr>
        <w:rPr>
          <w:rFonts w:ascii="Times New Roman" w:hAnsi="Times New Roman"/>
        </w:rPr>
      </w:pPr>
    </w:p>
    <w:p w:rsidR="005214E0" w:rsidRDefault="005214E0" w:rsidP="005214E0">
      <w:pPr>
        <w:rPr>
          <w:rFonts w:ascii="Times New Roman" w:hAnsi="Times New Roman"/>
        </w:rPr>
      </w:pPr>
    </w:p>
    <w:p w:rsidR="005214E0" w:rsidRDefault="005214E0" w:rsidP="005214E0">
      <w:pPr>
        <w:rPr>
          <w:rFonts w:ascii="Times New Roman" w:hAnsi="Times New Roman"/>
        </w:rPr>
      </w:pPr>
    </w:p>
    <w:p w:rsidR="005214E0" w:rsidRDefault="005214E0" w:rsidP="005214E0">
      <w:pPr>
        <w:spacing w:after="0" w:line="240" w:lineRule="auto"/>
        <w:jc w:val="center"/>
        <w:rPr>
          <w:rFonts w:ascii="Times New Roman" w:hAnsi="Times New Roman"/>
          <w:sz w:val="28"/>
          <w:szCs w:val="28"/>
        </w:rPr>
      </w:pPr>
    </w:p>
    <w:p w:rsidR="005214E0" w:rsidRDefault="005214E0" w:rsidP="005214E0">
      <w:pPr>
        <w:spacing w:after="0" w:line="240" w:lineRule="auto"/>
        <w:jc w:val="center"/>
        <w:rPr>
          <w:rFonts w:ascii="Times New Roman" w:hAnsi="Times New Roman" w:cs="Calibri"/>
          <w:sz w:val="28"/>
          <w:szCs w:val="28"/>
        </w:rPr>
      </w:pPr>
    </w:p>
    <w:p w:rsidR="005214E0" w:rsidRDefault="005214E0" w:rsidP="005214E0">
      <w:pPr>
        <w:spacing w:after="0" w:line="240" w:lineRule="auto"/>
        <w:jc w:val="center"/>
        <w:rPr>
          <w:rFonts w:ascii="Times New Roman" w:hAnsi="Times New Roman" w:cs="Times New Roman"/>
          <w:sz w:val="28"/>
          <w:szCs w:val="28"/>
        </w:rPr>
      </w:pPr>
    </w:p>
    <w:p w:rsidR="005214E0" w:rsidRDefault="005214E0" w:rsidP="005214E0">
      <w:pPr>
        <w:spacing w:after="0" w:line="240" w:lineRule="auto"/>
        <w:jc w:val="center"/>
        <w:rPr>
          <w:rFonts w:ascii="Times New Roman" w:hAnsi="Times New Roman"/>
          <w:sz w:val="28"/>
          <w:szCs w:val="28"/>
        </w:rPr>
      </w:pPr>
    </w:p>
    <w:p w:rsidR="005214E0" w:rsidRDefault="005214E0" w:rsidP="005214E0">
      <w:pPr>
        <w:spacing w:after="0" w:line="240" w:lineRule="auto"/>
        <w:jc w:val="center"/>
        <w:rPr>
          <w:rFonts w:ascii="Times New Roman" w:hAnsi="Times New Roman"/>
          <w:sz w:val="28"/>
          <w:szCs w:val="28"/>
        </w:rPr>
      </w:pPr>
    </w:p>
    <w:p w:rsidR="005214E0" w:rsidRDefault="005214E0" w:rsidP="005214E0">
      <w:pPr>
        <w:spacing w:after="0" w:line="240" w:lineRule="auto"/>
        <w:jc w:val="center"/>
        <w:rPr>
          <w:rFonts w:ascii="Times New Roman" w:hAnsi="Times New Roman"/>
          <w:sz w:val="28"/>
          <w:szCs w:val="28"/>
        </w:rPr>
      </w:pPr>
    </w:p>
    <w:p w:rsidR="005214E0" w:rsidRDefault="005214E0" w:rsidP="005214E0">
      <w:pPr>
        <w:spacing w:after="0" w:line="240" w:lineRule="auto"/>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5214E0" w:rsidRDefault="005214E0" w:rsidP="005214E0">
      <w:pPr>
        <w:jc w:val="center"/>
        <w:rPr>
          <w:rFonts w:ascii="Times New Roman" w:hAnsi="Times New Roman"/>
        </w:rPr>
      </w:pPr>
    </w:p>
    <w:p w:rsidR="005214E0" w:rsidRDefault="005214E0" w:rsidP="005214E0">
      <w:pPr>
        <w:jc w:val="center"/>
        <w:rPr>
          <w:rFonts w:ascii="Times New Roman" w:hAnsi="Times New Roman"/>
        </w:rPr>
      </w:pPr>
    </w:p>
    <w:p w:rsidR="005214E0" w:rsidRDefault="005214E0" w:rsidP="005214E0">
      <w:pPr>
        <w:jc w:val="center"/>
        <w:rPr>
          <w:rFonts w:ascii="Times New Roman" w:hAnsi="Times New Roman"/>
        </w:rPr>
      </w:pPr>
    </w:p>
    <w:p w:rsidR="005214E0" w:rsidRDefault="005214E0" w:rsidP="005214E0">
      <w:pPr>
        <w:jc w:val="center"/>
        <w:rPr>
          <w:rFonts w:ascii="Times New Roman" w:hAnsi="Times New Roman"/>
        </w:rPr>
      </w:pPr>
    </w:p>
    <w:p w:rsidR="005214E0" w:rsidRDefault="005214E0" w:rsidP="005214E0">
      <w:pPr>
        <w:jc w:val="center"/>
        <w:rPr>
          <w:rFonts w:ascii="Times New Roman" w:hAnsi="Times New Roman"/>
        </w:rPr>
      </w:pPr>
      <w:r>
        <w:rPr>
          <w:rFonts w:ascii="Times New Roman" w:hAnsi="Times New Roman"/>
        </w:rPr>
        <w:t>Содержание</w:t>
      </w:r>
    </w:p>
    <w:p w:rsidR="005214E0" w:rsidRDefault="005214E0" w:rsidP="005214E0">
      <w:pPr>
        <w:jc w:val="both"/>
        <w:rPr>
          <w:rFonts w:ascii="Times New Roman" w:hAnsi="Times New Roman"/>
        </w:rPr>
      </w:pPr>
      <w:r>
        <w:rPr>
          <w:rFonts w:ascii="Times New Roman" w:hAnsi="Times New Roman"/>
        </w:rPr>
        <w:t xml:space="preserve"> Пояснительная записка………………………………………………………</w:t>
      </w:r>
    </w:p>
    <w:p w:rsidR="005214E0" w:rsidRDefault="005214E0" w:rsidP="005214E0">
      <w:pPr>
        <w:jc w:val="both"/>
        <w:rPr>
          <w:rFonts w:ascii="Times New Roman" w:hAnsi="Times New Roman"/>
        </w:rPr>
      </w:pPr>
      <w:r>
        <w:rPr>
          <w:rFonts w:ascii="Times New Roman" w:hAnsi="Times New Roman"/>
        </w:rPr>
        <w:t>Содержание обучения ………………………………………………………..</w:t>
      </w:r>
    </w:p>
    <w:p w:rsidR="005214E0" w:rsidRDefault="005214E0" w:rsidP="005214E0">
      <w:pPr>
        <w:jc w:val="both"/>
        <w:rPr>
          <w:rFonts w:ascii="Times New Roman" w:hAnsi="Times New Roman"/>
        </w:rPr>
      </w:pPr>
      <w:r>
        <w:rPr>
          <w:rFonts w:ascii="Times New Roman" w:hAnsi="Times New Roman"/>
        </w:rPr>
        <w:t>Планируемые результаты ……………………………………………………</w:t>
      </w:r>
    </w:p>
    <w:p w:rsidR="005214E0" w:rsidRDefault="005214E0" w:rsidP="005214E0">
      <w:pPr>
        <w:jc w:val="both"/>
        <w:rPr>
          <w:rFonts w:ascii="Times New Roman" w:hAnsi="Times New Roman"/>
        </w:rPr>
      </w:pPr>
      <w:r>
        <w:rPr>
          <w:rFonts w:ascii="Times New Roman" w:hAnsi="Times New Roman"/>
        </w:rPr>
        <w:t>Тематическое планирование    ………………………………………………</w:t>
      </w:r>
    </w:p>
    <w:p w:rsidR="005214E0" w:rsidRDefault="005214E0" w:rsidP="005214E0">
      <w:pPr>
        <w:jc w:val="center"/>
        <w:rPr>
          <w:rFonts w:ascii="Times New Roman" w:hAnsi="Times New Roman"/>
        </w:rPr>
      </w:pPr>
    </w:p>
    <w:p w:rsidR="00354AF0" w:rsidRDefault="00354AF0" w:rsidP="00354AF0">
      <w:pPr>
        <w:jc w:val="center"/>
        <w:rPr>
          <w:rFonts w:ascii="Times New Roman" w:hAnsi="Times New Roman" w:cs="Times New Roman"/>
          <w:sz w:val="24"/>
          <w:szCs w:val="24"/>
        </w:rPr>
      </w:pPr>
    </w:p>
    <w:p w:rsidR="00354AF0" w:rsidRDefault="00354AF0" w:rsidP="00354AF0">
      <w:pPr>
        <w:jc w:val="center"/>
        <w:rPr>
          <w:rFonts w:ascii="Times New Roman" w:hAnsi="Times New Roman" w:cs="Times New Roman"/>
          <w:b/>
          <w:sz w:val="24"/>
          <w:szCs w:val="24"/>
        </w:rPr>
      </w:pPr>
    </w:p>
    <w:p w:rsidR="00354AF0" w:rsidRDefault="00354AF0" w:rsidP="00354AF0">
      <w:pPr>
        <w:jc w:val="center"/>
        <w:rPr>
          <w:rFonts w:ascii="Times New Roman" w:hAnsi="Times New Roman" w:cs="Times New Roman"/>
          <w:b/>
          <w:sz w:val="24"/>
          <w:szCs w:val="24"/>
        </w:rPr>
      </w:pPr>
    </w:p>
    <w:p w:rsidR="00354AF0" w:rsidRDefault="00354AF0" w:rsidP="00354AF0">
      <w:pPr>
        <w:jc w:val="center"/>
        <w:rPr>
          <w:rFonts w:ascii="Times New Roman" w:hAnsi="Times New Roman" w:cs="Times New Roman"/>
          <w:b/>
          <w:sz w:val="24"/>
          <w:szCs w:val="24"/>
        </w:rPr>
      </w:pPr>
    </w:p>
    <w:p w:rsidR="00C43065" w:rsidRDefault="00C43065"/>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p w:rsidR="00354AF0" w:rsidRDefault="00354AF0" w:rsidP="00354AF0">
      <w:pPr>
        <w:pStyle w:val="a3"/>
        <w:spacing w:line="276" w:lineRule="auto"/>
        <w:jc w:val="center"/>
        <w:rPr>
          <w:rFonts w:ascii="Times New Roman" w:hAnsi="Times New Roman"/>
          <w:b/>
          <w:sz w:val="24"/>
          <w:szCs w:val="24"/>
        </w:rPr>
      </w:pPr>
      <w:r w:rsidRPr="00354AF0">
        <w:rPr>
          <w:rFonts w:ascii="Times New Roman" w:hAnsi="Times New Roman"/>
          <w:b/>
          <w:sz w:val="24"/>
          <w:szCs w:val="24"/>
        </w:rPr>
        <w:lastRenderedPageBreak/>
        <w:t>1. Пояснительная записка</w:t>
      </w:r>
    </w:p>
    <w:p w:rsidR="00FC35AB" w:rsidRPr="00FC35AB" w:rsidRDefault="00FC35AB" w:rsidP="00FC35AB">
      <w:pPr>
        <w:pBdr>
          <w:top w:val="nil"/>
          <w:left w:val="nil"/>
          <w:bottom w:val="nil"/>
          <w:right w:val="nil"/>
          <w:between w:val="nil"/>
        </w:pBdr>
        <w:spacing w:before="240" w:after="0"/>
        <w:ind w:firstLine="709"/>
        <w:jc w:val="both"/>
        <w:rPr>
          <w:rFonts w:ascii="Times New Roman" w:eastAsia="Times New Roman" w:hAnsi="Times New Roman" w:cs="Times New Roman"/>
          <w:color w:val="000000"/>
          <w:sz w:val="24"/>
          <w:szCs w:val="24"/>
          <w:lang w:eastAsia="ru-RU"/>
        </w:rPr>
      </w:pPr>
      <w:r w:rsidRPr="00FC35AB">
        <w:rPr>
          <w:rFonts w:ascii="Times New Roman" w:eastAsia="Times New Roman" w:hAnsi="Times New Roman" w:cs="Times New Roman"/>
          <w:color w:val="000000"/>
          <w:sz w:val="24"/>
          <w:szCs w:val="24"/>
          <w:lang w:eastAsia="ru-RU"/>
        </w:rPr>
        <w:t xml:space="preserve">Рабочая программа по учебному предмету «Речевая практика»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w:t>
      </w:r>
      <w:r w:rsidRPr="00FC35AB">
        <w:rPr>
          <w:rFonts w:ascii="Times New Roman" w:eastAsia="Times New Roman" w:hAnsi="Times New Roman" w:cs="Times New Roman"/>
          <w:sz w:val="24"/>
          <w:szCs w:val="24"/>
          <w:lang w:eastAsia="ru-RU"/>
        </w:rPr>
        <w:t>УО</w:t>
      </w:r>
      <w:r w:rsidRPr="00FC35AB">
        <w:rPr>
          <w:rFonts w:ascii="Times New Roman" w:eastAsia="Times New Roman" w:hAnsi="Times New Roman" w:cs="Times New Roman"/>
          <w:color w:val="000000"/>
          <w:sz w:val="24"/>
          <w:szCs w:val="24"/>
          <w:lang w:eastAsia="ru-RU"/>
        </w:rPr>
        <w:t xml:space="preserve"> (вариант1), утвержденной приказом Министерства просвещения </w:t>
      </w:r>
      <w:r>
        <w:rPr>
          <w:rFonts w:ascii="Times New Roman" w:eastAsia="Times New Roman" w:hAnsi="Times New Roman" w:cs="Times New Roman"/>
          <w:color w:val="000000"/>
          <w:sz w:val="24"/>
          <w:szCs w:val="24"/>
          <w:lang w:eastAsia="ru-RU"/>
        </w:rPr>
        <w:t>России от 24.11.2022 г. № 1026.</w:t>
      </w:r>
    </w:p>
    <w:p w:rsidR="00FC35AB" w:rsidRPr="00FC35AB" w:rsidRDefault="00FC35AB" w:rsidP="0045056B">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lang w:eastAsia="ru-RU"/>
        </w:rPr>
      </w:pPr>
      <w:r w:rsidRPr="00FC35AB">
        <w:rPr>
          <w:rFonts w:ascii="Times New Roman" w:eastAsia="Times New Roman" w:hAnsi="Times New Roman" w:cs="Times New Roman"/>
          <w:color w:val="000000"/>
          <w:sz w:val="24"/>
          <w:szCs w:val="24"/>
          <w:lang w:eastAsia="ru-RU"/>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FC35AB" w:rsidRPr="00FC35AB" w:rsidRDefault="00FC35AB" w:rsidP="0045056B">
      <w:pPr>
        <w:spacing w:after="0"/>
        <w:ind w:firstLine="709"/>
        <w:jc w:val="both"/>
        <w:rPr>
          <w:rFonts w:ascii="Times New Roman" w:eastAsia="Times New Roman" w:hAnsi="Times New Roman" w:cs="Times New Roman"/>
          <w:sz w:val="24"/>
          <w:szCs w:val="24"/>
          <w:lang w:eastAsia="ru-RU"/>
        </w:rPr>
      </w:pPr>
      <w:r w:rsidRPr="00FC35AB">
        <w:rPr>
          <w:rFonts w:ascii="Times New Roman" w:eastAsia="Times New Roman" w:hAnsi="Times New Roman" w:cs="Times New Roman"/>
          <w:sz w:val="24"/>
          <w:szCs w:val="24"/>
          <w:lang w:eastAsia="ru-RU"/>
        </w:rPr>
        <w:t>Учебный предмет «Речевая практика»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«Речевая практика» в 1 классе рассчитана на 33 учебные недели и составляет</w:t>
      </w:r>
      <w:r>
        <w:rPr>
          <w:rFonts w:ascii="Times New Roman" w:eastAsia="Times New Roman" w:hAnsi="Times New Roman" w:cs="Times New Roman"/>
          <w:sz w:val="24"/>
          <w:szCs w:val="24"/>
          <w:lang w:eastAsia="ru-RU"/>
        </w:rPr>
        <w:t xml:space="preserve"> 99</w:t>
      </w:r>
      <w:r w:rsidRPr="00FC35AB">
        <w:rPr>
          <w:rFonts w:ascii="Times New Roman" w:eastAsia="Times New Roman" w:hAnsi="Times New Roman" w:cs="Times New Roman"/>
          <w:sz w:val="24"/>
          <w:szCs w:val="24"/>
          <w:lang w:eastAsia="ru-RU"/>
        </w:rPr>
        <w:t xml:space="preserve"> часов в год (</w:t>
      </w:r>
      <w:r>
        <w:rPr>
          <w:rFonts w:ascii="Times New Roman" w:eastAsia="Times New Roman" w:hAnsi="Times New Roman" w:cs="Times New Roman"/>
          <w:sz w:val="24"/>
          <w:szCs w:val="24"/>
          <w:lang w:eastAsia="ru-RU"/>
        </w:rPr>
        <w:t>3</w:t>
      </w:r>
      <w:r w:rsidRPr="00FC35AB">
        <w:rPr>
          <w:rFonts w:ascii="Times New Roman" w:eastAsia="Times New Roman" w:hAnsi="Times New Roman" w:cs="Times New Roman"/>
          <w:sz w:val="24"/>
          <w:szCs w:val="24"/>
          <w:lang w:eastAsia="ru-RU"/>
        </w:rPr>
        <w:t xml:space="preserve"> часа в неделю).</w:t>
      </w:r>
    </w:p>
    <w:p w:rsidR="00FC35AB" w:rsidRPr="00FC35AB" w:rsidRDefault="00FC35AB" w:rsidP="0045056B">
      <w:pPr>
        <w:spacing w:after="0"/>
        <w:ind w:firstLine="709"/>
        <w:jc w:val="both"/>
        <w:rPr>
          <w:rFonts w:ascii="Times New Roman" w:eastAsia="Times New Roman" w:hAnsi="Times New Roman" w:cs="Times New Roman"/>
          <w:sz w:val="24"/>
          <w:szCs w:val="24"/>
          <w:lang w:eastAsia="ru-RU"/>
        </w:rPr>
      </w:pPr>
      <w:r w:rsidRPr="00FC35AB">
        <w:rPr>
          <w:rFonts w:ascii="Times New Roman" w:eastAsia="Times New Roman" w:hAnsi="Times New Roman" w:cs="Times New Roman"/>
          <w:sz w:val="24"/>
          <w:szCs w:val="24"/>
          <w:lang w:eastAsia="ru-RU"/>
        </w:rPr>
        <w:t>Федеральная адаптированная основная общеобразовательная программа определяет цель и задачи учебного предмета «Речевая практика».</w:t>
      </w:r>
    </w:p>
    <w:p w:rsidR="00FC35AB" w:rsidRPr="00FC35AB" w:rsidRDefault="00FC35AB" w:rsidP="0045056B">
      <w:pPr>
        <w:pStyle w:val="1"/>
        <w:spacing w:line="276" w:lineRule="auto"/>
        <w:ind w:firstLine="0"/>
        <w:jc w:val="both"/>
        <w:rPr>
          <w:sz w:val="24"/>
          <w:szCs w:val="24"/>
        </w:rPr>
      </w:pPr>
      <w:r w:rsidRPr="00FC35AB">
        <w:rPr>
          <w:b/>
          <w:bCs/>
          <w:color w:val="000000"/>
          <w:sz w:val="24"/>
          <w:szCs w:val="24"/>
          <w:lang w:eastAsia="ru-RU" w:bidi="ru-RU"/>
        </w:rPr>
        <w:t>Цель:</w:t>
      </w:r>
    </w:p>
    <w:p w:rsidR="00FC35AB" w:rsidRPr="00FC35AB" w:rsidRDefault="00FC35AB" w:rsidP="0045056B">
      <w:pPr>
        <w:pStyle w:val="1"/>
        <w:numPr>
          <w:ilvl w:val="0"/>
          <w:numId w:val="1"/>
        </w:numPr>
        <w:tabs>
          <w:tab w:val="left" w:pos="721"/>
        </w:tabs>
        <w:spacing w:line="276" w:lineRule="auto"/>
        <w:ind w:left="720" w:hanging="340"/>
        <w:jc w:val="both"/>
        <w:rPr>
          <w:sz w:val="24"/>
          <w:szCs w:val="24"/>
        </w:rPr>
      </w:pPr>
      <w:r w:rsidRPr="00FC35AB">
        <w:rPr>
          <w:color w:val="000000"/>
          <w:sz w:val="24"/>
          <w:szCs w:val="24"/>
          <w:lang w:eastAsia="ru-RU" w:bidi="ru-RU"/>
        </w:rPr>
        <w:t>развитие речевой коммуникации обучающихся с интеллектуальными нарушениями (умственной отсталостью) для осуществления общения с окружающими людьми.</w:t>
      </w:r>
    </w:p>
    <w:p w:rsidR="00FC35AB" w:rsidRPr="00FC35AB" w:rsidRDefault="00FC35AB" w:rsidP="00FC35AB">
      <w:pPr>
        <w:pStyle w:val="1"/>
        <w:spacing w:line="276" w:lineRule="auto"/>
        <w:ind w:firstLine="0"/>
        <w:jc w:val="both"/>
        <w:rPr>
          <w:sz w:val="24"/>
          <w:szCs w:val="24"/>
        </w:rPr>
      </w:pPr>
      <w:r w:rsidRPr="00FC35AB">
        <w:rPr>
          <w:b/>
          <w:bCs/>
          <w:color w:val="000000"/>
          <w:sz w:val="24"/>
          <w:szCs w:val="24"/>
          <w:lang w:eastAsia="ru-RU" w:bidi="ru-RU"/>
        </w:rPr>
        <w:t>Задачи:</w:t>
      </w:r>
    </w:p>
    <w:p w:rsidR="00FC35AB" w:rsidRPr="00FC35AB" w:rsidRDefault="00FC35AB" w:rsidP="00FC35AB">
      <w:pPr>
        <w:pStyle w:val="1"/>
        <w:numPr>
          <w:ilvl w:val="0"/>
          <w:numId w:val="1"/>
        </w:numPr>
        <w:tabs>
          <w:tab w:val="left" w:pos="721"/>
        </w:tabs>
        <w:spacing w:line="276" w:lineRule="auto"/>
        <w:ind w:left="380" w:firstLine="0"/>
        <w:jc w:val="both"/>
        <w:rPr>
          <w:sz w:val="24"/>
          <w:szCs w:val="24"/>
        </w:rPr>
      </w:pPr>
      <w:r w:rsidRPr="00FC35AB">
        <w:rPr>
          <w:color w:val="000000"/>
          <w:sz w:val="24"/>
          <w:szCs w:val="24"/>
          <w:lang w:eastAsia="ru-RU" w:bidi="ru-RU"/>
        </w:rPr>
        <w:t>способствовать совершенствованию речевого опыта обучающихся</w:t>
      </w:r>
    </w:p>
    <w:p w:rsidR="00FC35AB" w:rsidRPr="00FC35AB" w:rsidRDefault="00FC35AB" w:rsidP="00FC35AB">
      <w:pPr>
        <w:pStyle w:val="1"/>
        <w:numPr>
          <w:ilvl w:val="0"/>
          <w:numId w:val="1"/>
        </w:numPr>
        <w:tabs>
          <w:tab w:val="left" w:pos="721"/>
        </w:tabs>
        <w:spacing w:line="276" w:lineRule="auto"/>
        <w:ind w:left="380" w:firstLine="0"/>
        <w:jc w:val="both"/>
        <w:rPr>
          <w:sz w:val="24"/>
          <w:szCs w:val="24"/>
        </w:rPr>
      </w:pPr>
      <w:r w:rsidRPr="00FC35AB">
        <w:rPr>
          <w:color w:val="000000"/>
          <w:sz w:val="24"/>
          <w:szCs w:val="24"/>
          <w:lang w:eastAsia="ru-RU" w:bidi="ru-RU"/>
        </w:rPr>
        <w:t>корригировать и обогащать языковую базу устных высказываний обучающихся,</w:t>
      </w:r>
    </w:p>
    <w:p w:rsidR="00FC35AB" w:rsidRPr="00FC35AB" w:rsidRDefault="00FC35AB" w:rsidP="00FC35AB">
      <w:pPr>
        <w:pStyle w:val="1"/>
        <w:numPr>
          <w:ilvl w:val="0"/>
          <w:numId w:val="1"/>
        </w:numPr>
        <w:tabs>
          <w:tab w:val="left" w:pos="721"/>
        </w:tabs>
        <w:spacing w:after="260" w:line="276" w:lineRule="auto"/>
        <w:ind w:left="380" w:firstLine="0"/>
        <w:jc w:val="both"/>
        <w:rPr>
          <w:sz w:val="24"/>
          <w:szCs w:val="24"/>
        </w:rPr>
      </w:pPr>
      <w:r w:rsidRPr="00FC35AB">
        <w:rPr>
          <w:color w:val="000000"/>
          <w:sz w:val="24"/>
          <w:szCs w:val="24"/>
          <w:lang w:eastAsia="ru-RU" w:bidi="ru-RU"/>
        </w:rPr>
        <w:t xml:space="preserve">формировать выразительную сторону речи, </w:t>
      </w:r>
      <w:r w:rsidRPr="00FC35AB">
        <w:rPr>
          <w:rFonts w:ascii="Arial" w:eastAsia="Arial" w:hAnsi="Arial" w:cs="Arial"/>
          <w:color w:val="000000"/>
          <w:sz w:val="24"/>
          <w:szCs w:val="24"/>
          <w:lang w:eastAsia="ru-RU" w:bidi="ru-RU"/>
        </w:rPr>
        <w:t xml:space="preserve">- </w:t>
      </w:r>
      <w:r w:rsidRPr="00FC35AB">
        <w:rPr>
          <w:color w:val="000000"/>
          <w:sz w:val="24"/>
          <w:szCs w:val="24"/>
          <w:lang w:eastAsia="ru-RU" w:bidi="ru-RU"/>
        </w:rPr>
        <w:t xml:space="preserve">учить строить устные связные высказывания </w:t>
      </w:r>
      <w:r w:rsidRPr="00FC35AB">
        <w:rPr>
          <w:rFonts w:ascii="Arial" w:eastAsia="Arial" w:hAnsi="Arial" w:cs="Arial"/>
          <w:color w:val="000000"/>
          <w:sz w:val="24"/>
          <w:szCs w:val="24"/>
          <w:lang w:eastAsia="ru-RU" w:bidi="ru-RU"/>
        </w:rPr>
        <w:t xml:space="preserve">- </w:t>
      </w:r>
      <w:r w:rsidRPr="00FC35AB">
        <w:rPr>
          <w:color w:val="000000"/>
          <w:sz w:val="24"/>
          <w:szCs w:val="24"/>
          <w:lang w:eastAsia="ru-RU" w:bidi="ru-RU"/>
        </w:rPr>
        <w:t>воспитывать культуру речевого общения.</w:t>
      </w:r>
    </w:p>
    <w:p w:rsidR="00FC35AB" w:rsidRDefault="00FC35AB" w:rsidP="00FC35AB">
      <w:pPr>
        <w:pStyle w:val="a3"/>
        <w:spacing w:line="276" w:lineRule="auto"/>
        <w:jc w:val="center"/>
        <w:rPr>
          <w:rFonts w:ascii="Times New Roman" w:hAnsi="Times New Roman"/>
          <w:b/>
          <w:sz w:val="24"/>
          <w:szCs w:val="24"/>
        </w:rPr>
      </w:pPr>
      <w:r w:rsidRPr="00FC35AB">
        <w:rPr>
          <w:rFonts w:ascii="Times New Roman" w:hAnsi="Times New Roman"/>
          <w:b/>
          <w:sz w:val="24"/>
          <w:szCs w:val="24"/>
        </w:rPr>
        <w:t>2. Содержание обучения</w:t>
      </w:r>
    </w:p>
    <w:p w:rsidR="00FC35AB" w:rsidRDefault="00FC35AB" w:rsidP="00FC35AB">
      <w:pPr>
        <w:pStyle w:val="a3"/>
        <w:spacing w:line="276" w:lineRule="auto"/>
        <w:jc w:val="center"/>
        <w:rPr>
          <w:rFonts w:ascii="Times New Roman" w:hAnsi="Times New Roman"/>
          <w:b/>
          <w:sz w:val="24"/>
          <w:szCs w:val="24"/>
        </w:rPr>
      </w:pPr>
    </w:p>
    <w:p w:rsidR="00FC35AB" w:rsidRPr="00FC35AB" w:rsidRDefault="00FC35AB" w:rsidP="00FC35AB">
      <w:pPr>
        <w:widowControl w:val="0"/>
        <w:spacing w:after="0"/>
        <w:ind w:firstLine="720"/>
        <w:jc w:val="both"/>
        <w:rPr>
          <w:rFonts w:ascii="Times New Roman" w:eastAsia="Times New Roman" w:hAnsi="Times New Roman" w:cs="Times New Roman"/>
          <w:color w:val="000000"/>
          <w:sz w:val="24"/>
          <w:szCs w:val="24"/>
          <w:lang w:eastAsia="ru-RU" w:bidi="ru-RU"/>
        </w:rPr>
      </w:pPr>
      <w:r w:rsidRPr="00FC35AB">
        <w:rPr>
          <w:rFonts w:ascii="Times New Roman" w:eastAsia="Times New Roman" w:hAnsi="Times New Roman" w:cs="Times New Roman"/>
          <w:color w:val="000000"/>
          <w:sz w:val="24"/>
          <w:szCs w:val="24"/>
          <w:lang w:eastAsia="ru-RU" w:bidi="ru-RU"/>
        </w:rPr>
        <w:t>Основу предмета «Речевая практика» составляют упражнения в развитии коммуникативных умений, формируемых на базе элементарных знаний о закономерностях построения высказывания, о значении речи в жизни человека. Большая часть времени на уроках отводится активной речевой практике обучающихся, протекающей в условиях специально созданных речевых ситуаций на темы, связанные с жизнью и бытом детей</w:t>
      </w:r>
      <w:r w:rsidRPr="00FC35AB">
        <w:rPr>
          <w:rFonts w:ascii="Times New Roman" w:eastAsia="Times New Roman" w:hAnsi="Times New Roman" w:cs="Times New Roman"/>
          <w:b/>
          <w:bCs/>
          <w:color w:val="000000"/>
          <w:sz w:val="24"/>
          <w:szCs w:val="24"/>
          <w:lang w:eastAsia="ru-RU" w:bidi="ru-RU"/>
        </w:rPr>
        <w:t xml:space="preserve">. </w:t>
      </w:r>
      <w:r w:rsidRPr="00FC35AB">
        <w:rPr>
          <w:rFonts w:ascii="Times New Roman" w:eastAsia="Times New Roman" w:hAnsi="Times New Roman" w:cs="Times New Roman"/>
          <w:color w:val="000000"/>
          <w:sz w:val="24"/>
          <w:szCs w:val="24"/>
          <w:lang w:eastAsia="ru-RU" w:bidi="ru-RU"/>
        </w:rPr>
        <w:t>Играя, соревнуясь, выполняя разнообразные практические задания, обучающиеся осмысливают значимость речи для понимания друг друга, для</w:t>
      </w:r>
      <w:r>
        <w:rPr>
          <w:rFonts w:ascii="Times New Roman" w:eastAsia="Times New Roman" w:hAnsi="Times New Roman" w:cs="Times New Roman"/>
          <w:color w:val="000000"/>
          <w:sz w:val="24"/>
          <w:szCs w:val="24"/>
          <w:lang w:eastAsia="ru-RU" w:bidi="ru-RU"/>
        </w:rPr>
        <w:t xml:space="preserve"> </w:t>
      </w:r>
      <w:r w:rsidRPr="00FC35AB">
        <w:rPr>
          <w:rFonts w:ascii="Times New Roman" w:eastAsia="Times New Roman" w:hAnsi="Times New Roman" w:cs="Times New Roman"/>
          <w:color w:val="000000"/>
          <w:sz w:val="24"/>
          <w:szCs w:val="24"/>
          <w:lang w:eastAsia="ru-RU" w:bidi="ru-RU"/>
        </w:rPr>
        <w:t>передачи информации и т. д., преодолевают речевую замкнутость, обогащают речевой опыт, исправляют многообразные и разнохарактерные речевые ошибки, учатся выражать свои мысли в</w:t>
      </w:r>
      <w:r>
        <w:rPr>
          <w:rFonts w:ascii="Times New Roman" w:eastAsia="Times New Roman" w:hAnsi="Times New Roman" w:cs="Times New Roman"/>
          <w:color w:val="000000"/>
          <w:sz w:val="24"/>
          <w:szCs w:val="24"/>
          <w:lang w:eastAsia="ru-RU" w:bidi="ru-RU"/>
        </w:rPr>
        <w:t xml:space="preserve"> </w:t>
      </w:r>
      <w:r w:rsidRPr="00FC35AB">
        <w:rPr>
          <w:rFonts w:ascii="Times New Roman" w:eastAsia="Times New Roman" w:hAnsi="Times New Roman" w:cs="Times New Roman"/>
          <w:color w:val="000000"/>
          <w:sz w:val="24"/>
          <w:szCs w:val="24"/>
          <w:lang w:eastAsia="ru-RU" w:bidi="ru-RU"/>
        </w:rPr>
        <w:t>устной форме в той сфере деятельности, в которой речь выступает как средство коммуникации и</w:t>
      </w:r>
      <w:r>
        <w:rPr>
          <w:rFonts w:ascii="Times New Roman" w:eastAsia="Times New Roman" w:hAnsi="Times New Roman" w:cs="Times New Roman"/>
          <w:color w:val="000000"/>
          <w:sz w:val="24"/>
          <w:szCs w:val="24"/>
          <w:lang w:eastAsia="ru-RU" w:bidi="ru-RU"/>
        </w:rPr>
        <w:t xml:space="preserve"> </w:t>
      </w:r>
      <w:r w:rsidRPr="00FC35AB">
        <w:rPr>
          <w:rFonts w:ascii="Times New Roman" w:eastAsia="Times New Roman" w:hAnsi="Times New Roman" w:cs="Times New Roman"/>
          <w:color w:val="000000"/>
          <w:sz w:val="24"/>
          <w:szCs w:val="24"/>
          <w:lang w:eastAsia="ru-RU" w:bidi="ru-RU"/>
        </w:rPr>
        <w:t>общения.</w:t>
      </w:r>
    </w:p>
    <w:p w:rsidR="00FC35AB" w:rsidRPr="00FC35AB" w:rsidRDefault="00FC35AB" w:rsidP="00FC35AB">
      <w:pPr>
        <w:widowControl w:val="0"/>
        <w:spacing w:after="0"/>
        <w:ind w:firstLine="780"/>
        <w:jc w:val="both"/>
        <w:rPr>
          <w:rFonts w:ascii="Times New Roman" w:eastAsia="Times New Roman" w:hAnsi="Times New Roman" w:cs="Times New Roman"/>
          <w:color w:val="000000"/>
          <w:sz w:val="24"/>
          <w:szCs w:val="24"/>
          <w:lang w:eastAsia="ru-RU" w:bidi="ru-RU"/>
        </w:rPr>
      </w:pPr>
      <w:r w:rsidRPr="00FC35AB">
        <w:rPr>
          <w:rFonts w:ascii="Times New Roman" w:eastAsia="Times New Roman" w:hAnsi="Times New Roman" w:cs="Times New Roman"/>
          <w:color w:val="000000"/>
          <w:sz w:val="24"/>
          <w:szCs w:val="24"/>
          <w:lang w:eastAsia="ru-RU" w:bidi="ru-RU"/>
        </w:rPr>
        <w:t>Обучающиеся постепенно овладевают таким качеством устной речи, как выразительность:</w:t>
      </w:r>
    </w:p>
    <w:p w:rsidR="00FC35AB" w:rsidRPr="00FC35AB" w:rsidRDefault="00FC35AB" w:rsidP="00FC35AB">
      <w:pPr>
        <w:widowControl w:val="0"/>
        <w:spacing w:after="0"/>
        <w:ind w:firstLine="140"/>
        <w:jc w:val="both"/>
        <w:rPr>
          <w:rFonts w:ascii="Times New Roman" w:eastAsia="Times New Roman" w:hAnsi="Times New Roman" w:cs="Times New Roman"/>
          <w:color w:val="000000"/>
          <w:sz w:val="24"/>
          <w:szCs w:val="24"/>
          <w:lang w:eastAsia="ru-RU" w:bidi="ru-RU"/>
        </w:rPr>
      </w:pPr>
      <w:r w:rsidRPr="00FC35AB">
        <w:rPr>
          <w:rFonts w:ascii="Times New Roman" w:eastAsia="Times New Roman" w:hAnsi="Times New Roman" w:cs="Times New Roman"/>
          <w:color w:val="000000"/>
          <w:sz w:val="24"/>
          <w:szCs w:val="24"/>
          <w:lang w:eastAsia="ru-RU" w:bidi="ru-RU"/>
        </w:rPr>
        <w:t>сила, темп, тон, мелодика. Они учатся понимать и использовать в речевом общении мимику и жесты. Материалом для такой работы служат различные скороговорки, потешки, прибаутки, короткие стихотворения, песенки, считалки, загадки, связанные с темой урока.</w:t>
      </w:r>
    </w:p>
    <w:p w:rsidR="00FC35AB" w:rsidRDefault="00FC35AB" w:rsidP="00FC35AB">
      <w:pPr>
        <w:widowControl w:val="0"/>
        <w:spacing w:after="260"/>
        <w:ind w:left="200" w:firstLine="660"/>
        <w:jc w:val="both"/>
        <w:rPr>
          <w:rFonts w:ascii="Times New Roman" w:eastAsia="Times New Roman" w:hAnsi="Times New Roman" w:cs="Times New Roman"/>
          <w:color w:val="000000"/>
          <w:sz w:val="24"/>
          <w:szCs w:val="24"/>
          <w:lang w:eastAsia="ru-RU" w:bidi="ru-RU"/>
        </w:rPr>
      </w:pPr>
      <w:r w:rsidRPr="00FC35AB">
        <w:rPr>
          <w:rFonts w:ascii="Times New Roman" w:eastAsia="Times New Roman" w:hAnsi="Times New Roman" w:cs="Times New Roman"/>
          <w:color w:val="000000"/>
          <w:sz w:val="24"/>
          <w:szCs w:val="24"/>
          <w:lang w:eastAsia="ru-RU" w:bidi="ru-RU"/>
        </w:rPr>
        <w:t xml:space="preserve">В речевом общении формируются и проявляются личностные качества ребенка: умение правильно оценивать себя в речевой ситуации, уважительно относиться к </w:t>
      </w:r>
      <w:r w:rsidRPr="00FC35AB">
        <w:rPr>
          <w:rFonts w:ascii="Times New Roman" w:eastAsia="Times New Roman" w:hAnsi="Times New Roman" w:cs="Times New Roman"/>
          <w:color w:val="000000"/>
          <w:sz w:val="24"/>
          <w:szCs w:val="24"/>
          <w:lang w:eastAsia="ru-RU" w:bidi="ru-RU"/>
        </w:rPr>
        <w:lastRenderedPageBreak/>
        <w:t>собеседнику, соблюдать основные требования речевого этикета. В этой связи необходимо проводить специальную работу по обогащению речи словами, оборотами, конструкциями и другими языковыми средствами, служащими для выражения благодарности, просьбы, приветствия и др., помогающими выбрать правильную форму обращения к собеседнику.</w:t>
      </w:r>
    </w:p>
    <w:p w:rsidR="00FC35AB" w:rsidRDefault="00FC35AB" w:rsidP="00FC35AB">
      <w:pPr>
        <w:pStyle w:val="a3"/>
        <w:spacing w:line="276" w:lineRule="auto"/>
        <w:jc w:val="center"/>
        <w:rPr>
          <w:rFonts w:ascii="Times New Roman" w:hAnsi="Times New Roman"/>
          <w:b/>
          <w:sz w:val="24"/>
          <w:szCs w:val="24"/>
        </w:rPr>
      </w:pPr>
      <w:r w:rsidRPr="00FC35AB">
        <w:rPr>
          <w:rFonts w:ascii="Times New Roman" w:hAnsi="Times New Roman"/>
          <w:b/>
          <w:sz w:val="24"/>
          <w:szCs w:val="24"/>
        </w:rPr>
        <w:t>3. Планируемые результаты</w:t>
      </w:r>
    </w:p>
    <w:p w:rsidR="0045056B" w:rsidRPr="00FC35AB" w:rsidRDefault="0045056B" w:rsidP="00FC35AB">
      <w:pPr>
        <w:pStyle w:val="a3"/>
        <w:spacing w:line="276" w:lineRule="auto"/>
        <w:jc w:val="center"/>
        <w:rPr>
          <w:rFonts w:ascii="Times New Roman" w:hAnsi="Times New Roman"/>
          <w:b/>
          <w:sz w:val="24"/>
          <w:szCs w:val="24"/>
        </w:rPr>
      </w:pPr>
    </w:p>
    <w:p w:rsidR="0045056B" w:rsidRPr="0045056B" w:rsidRDefault="0045056B" w:rsidP="0045056B">
      <w:pPr>
        <w:widowControl w:val="0"/>
        <w:spacing w:after="0" w:line="240" w:lineRule="auto"/>
        <w:ind w:firstLine="860"/>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u w:val="single"/>
          <w:lang w:eastAsia="ru-RU" w:bidi="ru-RU"/>
        </w:rPr>
        <w:t>Предметные результаты</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Минимальный уровень:</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формулировка просьб и желаний с использованием этикетных слов и выражений;</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участие в ролевых играх в соответствии с речевыми возможностями;</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восприятие на слух сказок и рассказов; ответы на вопросы учителя по их содержанию с опорой на иллюстративный материал;</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выразительное произнесение чистоговорок, коротких стихотворений с опорой на образец чтения учителя;</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участие в беседах на темы, близкие личному опыту ребенка;</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ответы на вопросы учителя по содержанию прослушанных и/или просмотренных радио- и телепередач.</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u w:val="single"/>
          <w:lang w:eastAsia="ru-RU" w:bidi="ru-RU"/>
        </w:rPr>
        <w:t>Достаточный уровень:</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понимание содержания небольших по объему сказок, рассказов и стихотворений; ответы на вопросы;</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понимание содержания детских радио- и телепередач, ответы на вопросы учителя;</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выбор правильных средств интонации с опорой на образец речи учителя и анализ речевой ситуации;</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активное участие в диалогах по темам речевых ситуаций;</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участие в коллективном составлении рассказа или сказки по темам речевых ситуаций;</w:t>
      </w:r>
    </w:p>
    <w:p w:rsidR="0045056B" w:rsidRPr="0045056B" w:rsidRDefault="0045056B" w:rsidP="0045056B">
      <w:pPr>
        <w:widowControl w:val="0"/>
        <w:numPr>
          <w:ilvl w:val="0"/>
          <w:numId w:val="2"/>
        </w:numPr>
        <w:tabs>
          <w:tab w:val="left" w:pos="518"/>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составление рассказов с опорой на картинный или картинно-символический план.</w:t>
      </w:r>
    </w:p>
    <w:p w:rsidR="00FC35AB" w:rsidRDefault="00FC35AB" w:rsidP="00FC35AB">
      <w:pPr>
        <w:widowControl w:val="0"/>
        <w:spacing w:after="260"/>
        <w:ind w:left="200" w:firstLine="660"/>
        <w:jc w:val="both"/>
        <w:rPr>
          <w:rFonts w:ascii="Times New Roman" w:eastAsia="Times New Roman" w:hAnsi="Times New Roman" w:cs="Times New Roman"/>
          <w:color w:val="000000"/>
          <w:sz w:val="24"/>
          <w:szCs w:val="24"/>
          <w:lang w:eastAsia="ru-RU" w:bidi="ru-RU"/>
        </w:rPr>
      </w:pPr>
    </w:p>
    <w:p w:rsidR="0045056B" w:rsidRDefault="0045056B" w:rsidP="0045056B">
      <w:pPr>
        <w:pStyle w:val="a3"/>
        <w:spacing w:line="276" w:lineRule="auto"/>
        <w:jc w:val="center"/>
        <w:rPr>
          <w:rFonts w:ascii="Times New Roman" w:hAnsi="Times New Roman"/>
          <w:b/>
          <w:sz w:val="24"/>
          <w:szCs w:val="24"/>
        </w:rPr>
      </w:pPr>
      <w:r w:rsidRPr="0045056B">
        <w:rPr>
          <w:rFonts w:ascii="Times New Roman" w:hAnsi="Times New Roman"/>
          <w:b/>
          <w:sz w:val="24"/>
          <w:szCs w:val="24"/>
        </w:rPr>
        <w:t>4. Тематическое планирование</w:t>
      </w:r>
      <w:r>
        <w:rPr>
          <w:rFonts w:ascii="Times New Roman" w:hAnsi="Times New Roman"/>
          <w:b/>
          <w:sz w:val="24"/>
          <w:szCs w:val="24"/>
        </w:rPr>
        <w:t>.</w:t>
      </w:r>
    </w:p>
    <w:p w:rsidR="0045056B" w:rsidRDefault="0045056B" w:rsidP="0045056B">
      <w:pPr>
        <w:pStyle w:val="a3"/>
        <w:spacing w:line="276" w:lineRule="auto"/>
        <w:jc w:val="center"/>
        <w:rPr>
          <w:rFonts w:ascii="Times New Roman" w:hAnsi="Times New Roman"/>
          <w:b/>
          <w:sz w:val="24"/>
          <w:szCs w:val="24"/>
        </w:rPr>
        <w:sectPr w:rsidR="0045056B">
          <w:pgSz w:w="11906" w:h="16838"/>
          <w:pgMar w:top="1134" w:right="850" w:bottom="1134" w:left="1701" w:header="708" w:footer="708" w:gutter="0"/>
          <w:cols w:space="708"/>
          <w:docGrid w:linePitch="360"/>
        </w:sectPr>
      </w:pPr>
    </w:p>
    <w:p w:rsidR="0045056B" w:rsidRDefault="0045056B" w:rsidP="0045056B">
      <w:pPr>
        <w:pStyle w:val="a3"/>
        <w:spacing w:line="276" w:lineRule="auto"/>
        <w:jc w:val="center"/>
        <w:rPr>
          <w:rFonts w:ascii="Times New Roman" w:hAnsi="Times New Roman"/>
          <w:b/>
          <w:sz w:val="24"/>
          <w:szCs w:val="24"/>
        </w:rPr>
      </w:pPr>
      <w:r w:rsidRPr="0045056B">
        <w:rPr>
          <w:rFonts w:ascii="Times New Roman" w:hAnsi="Times New Roman"/>
          <w:b/>
          <w:sz w:val="24"/>
          <w:szCs w:val="24"/>
        </w:rPr>
        <w:lastRenderedPageBreak/>
        <w:t>4. Тематическое планирование</w:t>
      </w:r>
      <w:r>
        <w:rPr>
          <w:rFonts w:ascii="Times New Roman" w:hAnsi="Times New Roman"/>
          <w:b/>
          <w:sz w:val="24"/>
          <w:szCs w:val="24"/>
        </w:rPr>
        <w:t>.</w:t>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5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0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Раздел. Тема урока.</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Кол-во часов</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Определение основных видов учебной деятельности обучающихся</w:t>
            </w:r>
          </w:p>
        </w:tc>
      </w:tr>
      <w:tr w:rsidR="0045056B" w:rsidRPr="0045056B" w:rsidTr="00C625DB">
        <w:trPr>
          <w:trHeight w:hRule="exact" w:val="283"/>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val="en-US" w:bidi="en-US"/>
              </w:rPr>
              <w:t>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Школьная жизнь</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9</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71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val="en-US" w:bidi="en-US"/>
              </w:rPr>
              <w:t>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«Где мы учимся».</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Экскурсия по школе. Беседа, построенная в виде ответов на вопросы, с хоровым проговариванием ответов, называнием основных помещений в школе. Упражнение «Кто пришёл сегодня в школу?» Выполнение инструкций по заданию учителя. Конструирование реплик по теме.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val="en-US" w:bidi="en-US"/>
              </w:rPr>
              <w:t>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Кто нас лечит и кормит.</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Беседа по картинкам. Устанавливают связь между картинкой и трудом человека, осуществляют выбор картинки, соответствующей слову, предложению. Составление ответа на вопросы с опорой на алгоритм.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val="en-US" w:bidi="en-US"/>
              </w:rPr>
              <w:t>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Правила для школьника.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Проведение коллективного исследования с опорой на картинки, что можно что нельзя. Чтение Г.Остера «Вредные советы» .Выполнение простых устных инструкций учителя.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val="en-US" w:bidi="en-US"/>
              </w:rPr>
              <w:t>4</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Мы дежурные.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Беседа об обязанностях дежурного через построение ответов на вопросы. Проигрывание сюжетно - ролевой игры «Дежурим с другом по классу» с использованием разученных речевых клише: «Пожалуйста, ...», «Можно ..., пожалуйста!», «Разрешите. », «Можно мне .», «Можно я .». Мотивировка отказа. Формулы «Извините, но ...».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845"/>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val="en-US" w:bidi="en-US"/>
              </w:rPr>
              <w:t>5</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«Отгадай, что в моём ранце».</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Игра «Угагай-ка». Разгадывание загадок по описание. Составление элементарных загадок по алгоритму.Ответы на вопросы. Рефлексия</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5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Покупаем школьные принадлежности.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Игра «Угагай-ка». Разгадывание загадок по описание. Составление элементарных загадок по алгоритму. Ответы на вопросы.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Соберем рюкзак в школу.</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Игра «Угагай-ка». Разгадывание загадок по описание. Составление элементарных загадок по алгоритму. Ответы на вопросы. Выбор предметов, необходимых школьнику.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«Ура! Перемена!»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Беседа о правилах поведение на переменах. Конструирование фраз, которые можно использовать на переменках. Проговаривание словестных клише. Моделирование ситуаций, проигрывание словесных сценок. Словесный отчет о выполненных действиях.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70"/>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Это школьный двор.</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Экскурсия по школьному двору. Составление коллективного описательного рассказа с опорой на ответы учителя с построения фразы: «Я вижу...», «Я слышу...», «Я чувствую...». Итоговая контрольная беседа.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88"/>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II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Игры и игрушки</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5</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2227"/>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10</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«Игрушки».</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Активизация, уточнение и обогащение словарного запаса по теме «Игрушки», введение в речь обобщающего слова. Активизация, уточнение и обогащение словаря прилагательных.</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Тренировочные упражнения в составлении ласковых обращений</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Игровые задания, направленные на закрепление умения составлять словосочетания предмет + признак</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Составление предложений, содержащих описание предметов по двум признакам (цвет и</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1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размер) по образцу учителя, по картинкам, с опорой на реальные предметы.</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Коллективное составление рассказа-описания.</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Игра «Найдись, игрушечка!»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«Уложим куклу спать».</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Речевая гимнастика. Хоровое проговаривание гласных и согласных звуков с различной громкостью и силой голоса. Практическое использование силы голоса, тона, темпа речи в речевых ситуациях, индивидуальное и хоровое пропевание колыбельной. Сюжетно -ролевая игра с индивидуальным проговариванием сюжета на основе использования речевого сюжета: «Уложи куклу спать».</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колыбельной.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Колыбельная «Спи мой зайка»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Речевая гимнастика. Хоровое проговаривание гласных и согласных звуков с различной громкостью и силой голоса. Практическое использование силы голоса, тона, темпа речи в речевых ситуациях, индивидуальное и хоровое пропевание колыбельной. Сюжетно -ролевая игра с индивидуальным проговариванием сюжета на основе использования речевого сюжета: «Уложи куклу спать». Разучивание колыбельной.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«Мы уже не малыши».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Разучивание интонационно активной чистоговорки. Хоровое проговаривание чистоговорки. Согласование слов в предложении. Употребление сложносочиненных и сложносочиненных предложений. Составление сложных предложений с различным интонационным выражением с опорой на сюжетно - ролевые картинки.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416"/>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14</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«Моя любимая игра».</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Практическое использование силы голоса, тона, темпа речи в речевых ситуациях.</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стихов.</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Выполнение игровых действий в соответствии с текстом. Устные отчёты о выполняемых</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5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действиях.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88"/>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III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В гостях у осени</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5</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15</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 гости осень к нам пришла.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рассказу. Выкладывание картинок в соответствии с прослушанным с содержанием. Проговаривание существенных признаков весны. Игра «Времена года». Составление простейших загадок по временам года по алгоритму - «Это время года, оно-.». Разгадывание загадок полным ответом. Разукрашивание примет осени.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стихотворений об осени.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Индивидуальные и хоровые разучивания новогодних стихотворений.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стихотворений об осени.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Индивидуальные и хоровые разучивания новогодних стихотворений.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Экскурсия на школьный двор.</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Экскурсия по школьному двору. Составление коллективного описательного рассказа с опорой на ответы учителя с построения фразы: «Я вижу. », «Я слышу. », «Я чувствую. ».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Составление рассказа об осени.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коллективного описательного рассказа с опорой на ответы учителя с построения фразы: «Я видел.», «Я слышал.», «Я чувствал.».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83"/>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III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Играем в сказки</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9</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571"/>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20</w:t>
            </w:r>
          </w:p>
        </w:tc>
        <w:tc>
          <w:tcPr>
            <w:tcW w:w="2544"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Знакомство со сказкой «Репка».</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Разыгрывание сказки с индивидуальными</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39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репликами героев, знакомых детям. Составление описания героев с опорой на картинки. Развитие навыков аудирования. Игра: «Угадай, что не так». Артикуляционная гимнастика. Проговаривание различных звуков и слогов. Дыхательная гимнастика.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3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Мы покажем сказку «Репка».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tabs>
                <w:tab w:val="left" w:pos="8434"/>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Выступление обучающихся класса. Проигрывание ролей. Сюжетно - ролевая игра «Кто там?». Угадывание загадок о сказочных персонажах, составленных детьми. Хоровое проговаривание клише полного ответа</w:t>
            </w:r>
            <w:r w:rsidRPr="0045056B">
              <w:rPr>
                <w:rFonts w:ascii="Times New Roman" w:eastAsia="Times New Roman" w:hAnsi="Times New Roman" w:cs="Times New Roman"/>
                <w:color w:val="000000"/>
                <w:sz w:val="24"/>
                <w:szCs w:val="24"/>
                <w:lang w:eastAsia="ru-RU" w:bidi="ru-RU"/>
              </w:rPr>
              <w:tab/>
              <w:t>на загадки.</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Артикуляционная гимнастика. Проговаривание различных звуков и слогов. Дыхательная гимнастика.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Знакомство со сказкой «Колобок».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Разыгрывание сказки с индивидуальными репликами героев, знакомых детям. Составление описания героев с опорой на картинки. Развитие навыков аудирования. Игра: «Угадай, что не так». Артикуляционная гимнастика. Проговаривание различных звуков и слогов. Дыхательная гимнастика.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Мы покажем сказку «Колобок».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tabs>
                <w:tab w:val="left" w:pos="8434"/>
              </w:tabs>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Выступление обучающихся класса. Проигрывание ролей. Сюжетно - ролевая игра «Кто там?». Угадывание загадок о сказочных персонажах, составленных детьми. Хоровое проговаривание клише полного ответа</w:t>
            </w:r>
            <w:r w:rsidRPr="0045056B">
              <w:rPr>
                <w:rFonts w:ascii="Times New Roman" w:eastAsia="Times New Roman" w:hAnsi="Times New Roman" w:cs="Times New Roman"/>
                <w:color w:val="000000"/>
                <w:sz w:val="24"/>
                <w:szCs w:val="24"/>
                <w:lang w:eastAsia="ru-RU" w:bidi="ru-RU"/>
              </w:rPr>
              <w:tab/>
              <w:t>на загадки.</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Артикуляционная гимнастика. Проговаривание различных звуков и слогов. Дыхательная гимнастика.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9"/>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24</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«Знакомство со сказкой «Теремок».</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Разыгрывание сказки с индивидуальными репликами героев, знакомых детям. Составление описания героев с опорой на картинки. Развитие навыков аудирования. Игра: «Угадай, что не так». Артикуляционная гимнастика. Проговаривание различных звуков и слогов. Дыхательная гимнастика. Рефлексия деятельности: определение настроения в конце урока, подведение итогов. Краткий обзор пройденного.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94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lastRenderedPageBreak/>
              <w:t>25</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Мы покажем «Теремок».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50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tabs>
                <w:tab w:val="left" w:pos="8434"/>
              </w:tabs>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Выступление обучающихся класса. Проигрывание ролей. Сюжетно - ролевая игра «Кто там?». Угадывание загадок о сказочных персонажах, составленных детьми. Хоровое проговаривание клише полного ответа</w:t>
            </w:r>
            <w:r w:rsidRPr="0045056B">
              <w:rPr>
                <w:rFonts w:ascii="Times New Roman" w:eastAsia="Times New Roman" w:hAnsi="Times New Roman" w:cs="Times New Roman"/>
                <w:color w:val="000000"/>
                <w:sz w:val="24"/>
                <w:szCs w:val="24"/>
                <w:lang w:eastAsia="ru-RU" w:bidi="ru-RU"/>
              </w:rPr>
              <w:tab/>
              <w:t>на загадки.</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Артикуляционная гимнастика. Проговаривание различных звуков и слогов. Дыхательная гимнастика.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Знакомство со стихотворением С. Михалков «Мой щенок».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50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Слушание текста, полные ответы на вопросы, на основе усвоенного клише без опоры на картинки. Артикуляционная гимнастика. Проговаривание различных звуков и слогов. Дыхательная гимнастика.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27</w:t>
            </w:r>
          </w:p>
        </w:tc>
        <w:tc>
          <w:tcPr>
            <w:tcW w:w="2544" w:type="dxa"/>
            <w:tcBorders>
              <w:top w:val="single" w:sz="4" w:space="0" w:color="auto"/>
              <w:left w:val="single" w:sz="4" w:space="0" w:color="auto"/>
            </w:tcBorders>
            <w:shd w:val="clear" w:color="auto" w:fill="auto"/>
          </w:tcPr>
          <w:p w:rsid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Повторение ранее изученного материала.</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Текущий контроль успеваемости.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Повторение ранее изученного материала.</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Выполнение контрольной работы.</w:t>
            </w:r>
          </w:p>
        </w:tc>
      </w:tr>
      <w:tr w:rsidR="0045056B" w:rsidRPr="0045056B" w:rsidTr="00C625DB">
        <w:trPr>
          <w:trHeight w:hRule="exact" w:val="193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Мой домашний</w:t>
            </w:r>
            <w:r>
              <w:rPr>
                <w:rFonts w:ascii="Times New Roman" w:eastAsia="Times New Roman" w:hAnsi="Times New Roman" w:cs="Times New Roman"/>
                <w:color w:val="000000"/>
                <w:sz w:val="24"/>
                <w:szCs w:val="24"/>
                <w:lang w:eastAsia="ru-RU" w:bidi="ru-RU"/>
              </w:rPr>
              <w:t xml:space="preserve"> </w:t>
            </w:r>
            <w:r w:rsidRPr="0045056B">
              <w:rPr>
                <w:rFonts w:ascii="Times New Roman" w:eastAsia="Times New Roman" w:hAnsi="Times New Roman" w:cs="Times New Roman"/>
                <w:color w:val="000000"/>
                <w:sz w:val="24"/>
                <w:szCs w:val="24"/>
                <w:lang w:eastAsia="ru-RU" w:bidi="ru-RU"/>
              </w:rPr>
              <w:t>питомец.</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описательного рассказа с опорой на картинку с использованием алгоритма. Индивидуальное и хоровое проговаривание речевых клише. Практическое использование силы голоса в речевых ситуациях (громко, эмоционально - при индивидуальном высказывании, спокойно - при хоровом проговаривании). Рефлексия деятельности: определение настроения в конце урока,</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подведение итогов. Краткий обзор пройденного.</w:t>
            </w:r>
          </w:p>
        </w:tc>
      </w:tr>
      <w:tr w:rsidR="0045056B" w:rsidRPr="0045056B" w:rsidTr="00C625DB">
        <w:trPr>
          <w:trHeight w:hRule="exact" w:val="288"/>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IV</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Я дома</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10</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954"/>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29</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Моя семья.</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50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простейшего рассказа из 2-3 предложений о семье с опорой на фотографию. Называние родителей по имени и отчеству, по фамилии, обращение к знакомым взрослым и ровесникам. Фронтальный опрос с полным ответом на вопрос «Кто это?» с использованием заученного речевого клише, постоянно напоминаемого учителем. Рефлексия деятельности: определение настроения в конце урока, подведение итогов. Краткий обзор пройденного.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39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lastRenderedPageBreak/>
              <w:t>30</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Расскажи о себе.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Изготовление плаката о себе, своих интересах. Самопрезентация. Беседа о бытовых (неофициальных) обращениях к сверстникам, в семье.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3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«Сказка о глупом мышонке» С.</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Маршака.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Полные ответы на вопросы по тексту с использованием речевых клише. Проговаривание одной и той же фразы с разной интонационной выразительностью. Беседа о том, почему автор назвал мышонка глупым. Самостоятельные суждения детей. Поощрение самостоятельных суждений.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колыбельных песенок.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 xml:space="preserve">Организация начала урока: приветствие, запоминание алгоритма начала урока, проверка подготовки к уроку. Введение в тему урока Хоровое разучивание колыбельной </w:t>
            </w:r>
            <w:r w:rsidRPr="0045056B">
              <w:rPr>
                <w:rFonts w:ascii="Times New Roman" w:eastAsia="Times New Roman" w:hAnsi="Times New Roman" w:cs="Times New Roman"/>
                <w:i/>
                <w:iCs/>
                <w:color w:val="000000"/>
                <w:sz w:val="24"/>
                <w:szCs w:val="24"/>
                <w:lang w:eastAsia="ru-RU" w:bidi="ru-RU"/>
              </w:rPr>
              <w:t>«Баю - баю - баюшки».</w:t>
            </w:r>
            <w:r w:rsidRPr="0045056B">
              <w:rPr>
                <w:rFonts w:ascii="Times New Roman" w:eastAsia="Times New Roman" w:hAnsi="Times New Roman" w:cs="Times New Roman"/>
                <w:color w:val="000000"/>
                <w:sz w:val="24"/>
                <w:szCs w:val="24"/>
                <w:lang w:eastAsia="ru-RU" w:bidi="ru-RU"/>
              </w:rPr>
              <w:t xml:space="preserve"> Практическое использование силы голоса, тона, темпа речи в речевых ситуациях. Разыгрывание сюжетно - ролевой игры «Уложи Машу спать», с различными вариациями, Маша капризничает, Маша быстро заснула и т.д.Практическое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11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Постельные принадлежности.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Рассматривание картинок с постельными принадлежностями. Игра «Заправь свою кроватку».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34</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Викторина «Сонное царство».</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Рассматривание плакатов о ЗОЖ. Правила личной гигиены перед сном. Игра «С добрым утром» (последовательность картинок).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402"/>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35</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Гигиена перед сном.</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Разучивание чистоговорки «Та-та- та - наступила темнота. Ты-ты-ты - ты боишься темноты?» Проигрывание эпизодов из сказки «Сказка о глупом мышонке» с привлечением внимания учащихся к авторской лексике. Разучивание колыбельной песни. Устные отчеты о выполняемых действиях. Составление предложений по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5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картинкам.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Составление рассказа «Как я ложусь спать».</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Отгадывание загадкок по теме. Рассматривание плакатов о ЗОЖ. Правила личной гигиены перед сном. Игра «С добрым утром».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чистоговорок.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Хоровое и индивидуальное проговаривание. Полные ответы на вопросы по чистоговорки с опорой на картинки и речевое клише.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чистоговорок.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Хоровое и индивидуальное проговаривание. Полные ответы на вопросы по чистоговорки с опорой на картинки и речевое клише.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56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V</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Мои товарищи в классе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5</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39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Знакомство во дворе.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Разучивание речевых формул «Привет. Меня зовут..» с обращением к другу и без него. Мотивировка извинения («Я нечаянно», «Я не хотел» и др.). Использование форм обращения к друзьям. Разыгрывание сюжетных ситуаций с использованием кукольного театра: «Привет. Меня зовут...».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75"/>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40</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Играем вместе.</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Разучивание речевых формул «извините, пожалуйста» с обращением к другу и без него. Мотивировка извинения («Я нечаянно», «Я не хотел» и др.). Использование форм обращения при извинении. Разыгрывание сюжетных ситуаций с использованием кукольного театра: «Извинение перед старшим, ровесником с обращением и мотивировкой при извинении». Рефлексия деятельности: определение</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293"/>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настроения в конце урока, подведение итогов. Краткий обзор пройденного.</w:t>
            </w:r>
          </w:p>
        </w:tc>
      </w:tr>
      <w:tr w:rsidR="0045056B" w:rsidRPr="0045056B" w:rsidTr="00C625DB">
        <w:trPr>
          <w:trHeight w:hRule="exact" w:val="193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Не будем ссориться.</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Хоровое проговаривание речевых формул «извините, пожалуйста» Составление рассказа по цепочке на основе сюжетных картинок по теме: «Дружба». Беседа о том, как можно было поступить, чтобы не поссориться. Ответы на вопросы с проговариванием речевых клише, а чтобы сказал ты? Мотивировка извинения («Я нечаянно», «Я не хотел» и др.)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304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59"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Если друг попал в беду.</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Хоровое проговаривание речевых клише, которые необходимо употреблять в ситуациях, когда нужна помощь «Помогите, пожалуйста», «Можно Вас попросить помочь?» Разучивание обращений с просьбой к учителю, соседу по парте на уроке или на перемене. Обращение с просьбой к незнакомому человеку. Обращениес просьбой к сверстнику, к близким людям. Развертывание просьбы с помощью мотивировки.Формулы «Пожалуйста, .», «Можно ., пожалуйста!», «Разрешите.», «Можно мне .», «Можно я .». Мотивировка отказа. Формулы «Извините, но .». Построение беседы через ответы на вопросы учителя с опорой на сюжетные картинки.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Дежурим с другом (подругой).</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Беседа об обязанностях дежурного через построение ответов на вопросы. Проигрывание сюжетно - ролевой игры «Дежурим с другом по классу» с использованием разученных речевых клише: «Пожалуйста, ...», «Можно ..., пожалуйста!», «Разрешите. », «Можно мне .», «Можно я .». Мотивировка отказа. Формулы «Извините, но ...».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88"/>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VI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Зимняя прогулка</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10</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675"/>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44</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 гости к нам зима пришла.</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рассказу. Выкладывание картинок в соответствии с прослушанным с содержанием. Проговаривание существенных признаков весны. Игра «Времена года». Составление простейших загадок по временам года</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 алгоритму - «Это время года, оно-.». Разгадывание загадок полным ответом. Разукрашивание примет зимы. Рефлексия деятельности: определение настроения в конце</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293"/>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45</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стихотворений о зиме.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Индивидуальные и хоровые разучивания новогодних стихотворений.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стихотворений о зиме.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Индивидуальные и хоровые разучивания новогодних стихотворений.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Экскурсия на школьный двор.</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Экскурсия по школьному двору. Составление коллективного описательного рассказа с опорой на ответы учителя с построения фразы: «Я вижу.», «Я слышу...», «Я чувствую.».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Составление рассказа о зиме.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коллективного описательного рассказа с опорой на ответы учителя с построения фразы: «Я видел.», «Я слышал.», «Я чувствал.».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49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Зимняя одежда.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Заучивание чистоговорки «В шапке да шубке хорошо Мишутке». Проигрывание ситуации «Кукла одевается на прогулку». Рассматривание картинок и называние предметов зимней одежды и обуви. Дид. иллюстрированный материал. Игра «Когда это бывает?» «Оденем куклу гулять».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75"/>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50</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Зимняя обувь.</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Отрывок из стихотворения В. Маяковского «Что такое хорошо, что такое плохо?». Слушать и понимать речь других. Употребление слов спасибо, пожалуйста. Иллюстрированные сюжетные и предметные картинки по теме «Зима». Игра «Оденем куклу гулять», «Четвертый лишний». Рефлексия деятельности: определение настроения в конце урока, подведение итогов. Краткий обзор пройденного.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670"/>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lastRenderedPageBreak/>
              <w:t>51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Зимние виды спорта.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Знать основные зимние виды спорта. Правила безопасного поведения при зимних видах спорта. Сюжетные иллюстрированные картинки. Д.и. «Признаки зимы». Игра «Художник» (с закрытыми глазами», «Четвертый лишний».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49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Зимние развлечения.</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Выбор предложения, наиболее подходящего к картинке из двух-трех слов, произнесенных учителем (У Миши санки. У Маши санки.) Моделирование возможных диалогов между героями, изображенным и на картинке. Составление предложений по схеме. Составление рассказа с опорой на картинный план. Сюжетные иллюстрированные картинки. Дидактическая игра «Признаки зимы». Игра «Художник» (с закрытыми глазами», «Четвертый лишний». Физ. мин. «Катание на лыжах», «Игра в снежки».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Составление рассказа «За что я люблю зиму».</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Слушание стихотворения А. Сурикова «Детство» (отрывок). Учить детей строить предложения на заданную тему, отвечать на вопросы полным предложением. Сюжетные иллюстрированные картинки. Игра «Художник» (с закрытыми глазами», «Четвертый лишний», «Лесные жители». Физ. мин. «Катание на лыжах», «Игра в снежки».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56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VII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Мы встречаем</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Новый Год</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5</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93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54</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Готовимся к празднику.</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пригласительного на праздник. Приглашение друга (учителя) домой. Правила поведения в гостях. Сюжетно-ролевая игра посредством кукольного театра «Поход в гости», с проигрыванием речевых клише, используемых при посещении гостей. Вспоминание клише, знакомых детям и используемых их родственниками при посещении гостей.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571"/>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55</w:t>
            </w:r>
          </w:p>
        </w:tc>
        <w:tc>
          <w:tcPr>
            <w:tcW w:w="2544"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Новогодние поздравления.</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Разучивание алгоритма составления поздравления</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1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 праздником «Поздравляю с ...», обсуждение пожеланий. Составление индивидуальных пожеланий маме, папе, учительнице с обращением по имени, отчеству.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стихотворений.</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Индивидуальные и хоровые разучивания новогодних стихотворений.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Разучивание стихотворений.</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Репетиция рассказывания стихов. Интонационная отработка выразительного чтения.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33"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Русская народная сказка «Морозко».</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сказки «Морозко». Полные ответы на вопросы с опорой на речевые клише. Разукрашивание сказочных персонажей с опорой на иллюстрации к сказке.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88"/>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VIII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Мойдодыр</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7</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59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«Мойдодыр» С. Маршака.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стихотворению С,Маршака «Мойдодыр». Полные ответы на вопросы по стихотворению с опорой на речевые клише. Беседа о самообслуживании человека. О том, как ухаживают за собой обучающиеся.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12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60</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Повторение ранее изученного материала.</w:t>
            </w:r>
            <w:r>
              <w:rPr>
                <w:rFonts w:ascii="Times New Roman" w:eastAsia="Times New Roman" w:hAnsi="Times New Roman" w:cs="Times New Roman"/>
                <w:color w:val="000000"/>
                <w:sz w:val="24"/>
                <w:szCs w:val="24"/>
                <w:lang w:eastAsia="ru-RU" w:bidi="ru-RU"/>
              </w:rPr>
              <w:t xml:space="preserve"> Текущий контроль успеваемости.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Введение в тему урока. Повторение ранее изученного материала.</w:t>
            </w:r>
            <w:r>
              <w:rPr>
                <w:rFonts w:ascii="Times New Roman" w:eastAsia="Times New Roman" w:hAnsi="Times New Roman" w:cs="Times New Roman"/>
                <w:color w:val="000000"/>
                <w:sz w:val="24"/>
                <w:szCs w:val="24"/>
                <w:lang w:eastAsia="ru-RU" w:bidi="ru-RU"/>
              </w:rPr>
              <w:t xml:space="preserve"> </w:t>
            </w:r>
            <w:r w:rsidRPr="0045056B">
              <w:rPr>
                <w:rFonts w:ascii="Times New Roman" w:eastAsia="Times New Roman" w:hAnsi="Times New Roman" w:cs="Times New Roman"/>
                <w:color w:val="000000"/>
                <w:sz w:val="24"/>
                <w:szCs w:val="24"/>
                <w:lang w:eastAsia="ru-RU" w:bidi="ru-RU"/>
              </w:rPr>
              <w:t>Выполнение контрольной работы.</w:t>
            </w:r>
          </w:p>
        </w:tc>
      </w:tr>
      <w:tr w:rsidR="0045056B" w:rsidRPr="0045056B" w:rsidTr="00C625DB">
        <w:trPr>
          <w:trHeight w:hRule="exact" w:val="298"/>
          <w:jc w:val="center"/>
        </w:trPr>
        <w:tc>
          <w:tcPr>
            <w:tcW w:w="720"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61</w:t>
            </w:r>
          </w:p>
        </w:tc>
        <w:tc>
          <w:tcPr>
            <w:tcW w:w="2544"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Я правильно</w:t>
            </w:r>
          </w:p>
        </w:tc>
        <w:tc>
          <w:tcPr>
            <w:tcW w:w="1138"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39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одеваюсь.</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подготовки к уроку. Введение в тему урока Составление алгоритма умывания с использованием картинок. Сюжетно - ролевая игра «Я одеваюсь» с проговариванием речевых клише с просьбой о помощи, когда испытываешь затруднения, с проговариванием чистоговорок по тематике выполняемых действий.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Я умываюсь.</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алгоритма умывания с использованием картинок. Сюжетно - ролевая игра «Я умываюсь» с проговариванием речевых клише утреннего приветствия, с проговариванием чистоговорки по тематике выполняемых действий.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Приветствие друзей.</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Произнесение реплики с различной интонацией: спокойно, тихо или быстро. Работа с предметными картинками. Загадки - кроссворд. Игра- кричалочка «Это я, это я, это все мои друзья!».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64</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«Поделись улыбкою своей...».</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Прослушивание песни Шаинского «Если с другом вышел в путь», «Улыбка». Дети мотивируют, объясняют свои суждения. Развитие речевых умений. Работа с предметными картинками. Загадки - кроссворд. Игра-кричалочка «Это я, это я, это все мои друзья!».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65</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Беседа «Как начинается твое утро».</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Слушание и воспроизведение чистоговорок: «Вот проснулся петушок, Встала курочка, Поднимайся, мой сынок, Встань, дочурка!» Составление диалогов по заданной ситуации «С добрым утром!».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88"/>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VIII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У нас праздник</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7</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954"/>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66</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Приглашаем гостей.</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приглашения по аналогии с алгоритмом составления приглашения на Новый год. Разучивание алгоритма составления поздравления с праздником «Поздравляю с ...», обсуждение пожеланий. Составление индивидуальных пожеланий папе, дедушке с обращением по имени, отчеству. Рефлексия деятельности: определение настроения в конце урока, подведение итогов. Краткий обзор пройденного.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94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lastRenderedPageBreak/>
              <w:t>67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Накрываем праздничный стол.</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связных высказываний по картинке «У нас гости», с акцентом на описание праздничного стола с закреплением предлогов, показывающих пространственное расположение. «Справа от, слева от, рядом с.». Сюжетно - ролевая игра «У нас гости» с распределением ролей и составлением воспитанниками самостоятельных высказываний.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«Мы в гостях».</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Сюжетно - ролевая игра «У нас гости» с распределением ролей и составлением воспитанниками самостоятельных высказываний. Закрепление речевых клише приветствия.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69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Драматизация песни «К нам гости пришли».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Прослушивание и проигрывание песни М.Ивенсон к нам гости пришли. Аудирование по песне. Построение полных ответов на основе использования изученных речевых клише.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70</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Отрывок из сказки А. Милна «Вини-Пух и все, все, все...»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Просмотр мультфильма «Вини - Пух и все, все, все.». Беседа по мультфильму. Составление полных ответов на вопросы учителя.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Стихотворения для папы.</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Индивидуальные и хоровые разучивания стихотворений к празднику. Составление и изготовление невербальных поздравлений с пожеланиями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75"/>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72</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Поздравляем папу и дедушку.</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Праздник для пап и дедушек. Рассказывание стихотворений, высказывания пожеланий каждым из воспитанников с использованием интонационной выразительности с поздравлением и вручением подарков. Рефлексия деятельности: определение настроения в конце урока, подведение итогов. Краткий обзор пройденного.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5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lastRenderedPageBreak/>
              <w:t>IX</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Мамины помощники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11</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Я помощник.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Рассматривание картинки «Я помогаю маме». Составление связного рассказа путем ответов на вопросы по цепочке «Как ребёнок помогает маме?». Сюжетно - ролевая игра «Мамин помощник», с распределением ролей. Чтение стихотворения Е. Благининой «Посидим в тишине». Выкладывание сюжетных карточек по развитию сюжета в стихотворении.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74</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Викторина «Помощники»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Анализ ситуации по вопросам учителя. Рассматривание картинок. Составление рассказа по картинке. Сюжетные иллюстрированные картинки. Просмотр мультфильма «Федорино горе».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39"/>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75</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Стихотворение А.</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Барто «Помощница».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стихотворению А.Барто «Помощница». Хоровое и индивидуальное разучивание стихотворения. Чтение стихотворения наизусть с подсказкой учителя, соблюдая интонационную выразительность.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Поздравления для мамы.</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приглашения по аналогии с алгоритмом составления приглашения на Новый год. Разучивание алгоритма составления поздравления с праздником «Поздравляю с ...», обсуждение пожеланий. Составление индивидуальных пожеланий маме, учительнице, бабушке, специалистам школы, работникам столовой, с обращением по имени, отчеству. Разучивание стихотворений.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123"/>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77</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Стихотворение К. И. Чуковского «Федорино горе».</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стихотворению К.Чуковского «Федорино горе» выкладывание сюжетных картинок по сценарию стихотворения. Беседа с развернутыми ответами с использованием речевого клише «Чем можно помочь Федоре?».</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670"/>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Хоровое и индивидуального проговаривание понравившихся моментов. Практическое использование силы голоса, тона, темпа речи в речевых ситуациях Классификация предметов из стихотворения по группам: «Посуда», «Мебель», «Одежда», «Обувь» и т. д. Пересказывание стихотворения с опорой на вопросы учителя и опорой на сюжетные карточки.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770"/>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Стихотворение К. И. Чуковского «Федорино горе».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стихотворению К.Чуковского «Федорино горе» выкладывание сюжетных картинок по сценарию стихотворения. Беседа с развернутыми ответами с использованием речевого клише «Чем можно помочь Федоре?». Хоровое и индивидуального проговаривание понравившихся моментов. Практическое использование силы голоса, тона, темпа речи в речевых ситуациях Классификация предметов из стихотворения по группам: «Посуда», «Мебель», «Одежда», «Обувь» и т. д. Пересказывание стихотворения с опорой на вопросы учителя и опорой на сюжетные карточки.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2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79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Опрятному человеку нужны помощники.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Рассматривание картинки «Я помогаю маме». Составление связного рассказа путем ответов на вопросы по цепочке «Как ребёнок помогает маме?». Сюжетно - ролевая игра «Мамин помощник», с распределением ролей. Проблемная беседа. Ответы на вопросы «А что помогает человеку быть опрятным, ухаживать за собой?», ответы обучающихся с опорой на сюжетные картинки полным ответом с использованием речевого клише.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80</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Стихотворение «Научу обуваться и братца» Е.</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Благининой.</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стихотворению Е. Благининой, выкладывание сюжетных картинок по сценарию стихотворения. Беседа с развернутыми ответами с использованием речевого клише «Как девочка учит брата обуваться?». Хоровое и индивидуальное проговаривание понравившихся моментов. Практическое использование силы голоса, тона, темпа речи в речевых ситуациях Классификация предметов из стихотворения по группам: «Одежда», «Обувь» и т. д.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93"/>
          <w:jc w:val="center"/>
        </w:trPr>
        <w:tc>
          <w:tcPr>
            <w:tcW w:w="720"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81</w:t>
            </w:r>
          </w:p>
        </w:tc>
        <w:tc>
          <w:tcPr>
            <w:tcW w:w="2544"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Я ухаживаю за</w:t>
            </w:r>
          </w:p>
        </w:tc>
        <w:tc>
          <w:tcPr>
            <w:tcW w:w="1138" w:type="dxa"/>
            <w:tcBorders>
              <w:top w:val="single" w:sz="4" w:space="0" w:color="auto"/>
              <w:left w:val="single" w:sz="4" w:space="0" w:color="auto"/>
              <w:bottom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1670"/>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обувью.</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подготовки к уроку.Введение в тему урока Просмотр развивающего мультфильма для детей «Про обувь и ее разновидность, где и для чего нам нужна определенная модель обуви». Закрепляющая беседа с ответами на вопросы по уходу за обувью. Разукрашивание понравившегося изображения обуви с ответами на вопросы «Почему понравилась именно эта?».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Я помогаю маме прибирать на кухне.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Рассматривание картинки «Я помогаю маме». Составление связного рассказа путем ответов на вопросы по цепочке «Как ребёнок помогает маме?». Сюжетно - ролевая игра «Мамин помощник», с распределением ролей. Чтение стихотворения Е. Благининой «Посидим в тишине». Выкладывание сюжетных карточек по развитию сюжета в стихотворении. Разучивание и употребление «вежливых» слов при обращении к другим людям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70"/>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Мы обедаем.</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Сюжетно - ролевая игра «Мы обедаем» с распределением ролей и составлением воспитанниками самостоятельных высказываний. Закрепление речевых клише приветствия.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84</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Игра «У нас гости».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Сюжетно - ролевая игра «У нас гости» с распределением ролей и составлением воспитанниками самостоятельных высказываний. Закрепление речевых клише приветствия.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88"/>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Х</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Мир природы</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8</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675"/>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85</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К нам весна шагает.</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Аудирование по рассказу., Выкладывание картинок в соответствии с прослушанным с содержанием. Проговаривание существенных признаков весны. Игра «Времена года». Составление простейших загадок по временам года</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по алгоритму- «Это время года, оно-...». Разгадывание загадок полным ответом. Разукрашивание примет весны. Рефлексия деятельности: определение настроения в конце</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293"/>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Стихотворение «Подснежник» Е.</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Серовой.</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Слушание стихотворения Е.Серовой «Подснежник». Беседа по стихотворению с ответами на вопрос «Что вы представляете, когда слушаете стихотворение?» Просмотр мультфильма по стихотворению подснежник. Развивающая беседа. Полные ответы на вопрос с использованием речевого клише «Совпало ли увиденное с тем, что вы себе представили?».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Чистоговорки. По погоде одевайся.</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Разучивание чистоговорок. Хоровое и индивидуальное проговаривание чистоговорок. Выбор рисунков с изображёнными чистоговорками. Разукрашивание, сопровождаемой индивидуальной беседой «Почему ты выбрал именно эту?». Самостоятельные суждения детей с опорой на подсказку учителя.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Экскурсия на школьный двор.</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Экскурсия по школьному двору. Составление коллективного описательного рассказа с опорой на ответы учителя с построения фразы: «Я вижу...», «Я слышу...», «Я чувствую...».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89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Слушание детской песни «Ангина».</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Слушание песни «Ангина». Получение информации из песни. Ответы на вопросы по содержанию с опорой на наглядные средства.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675"/>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90</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Отрывок из стихотворения К. И.Чуковского «Айболит».</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Просмотр мультфильма по стихотворению К. Чуковского «Айболит». Инсценировка понравившегося отрывка. Проговаривание роли с опорой на подсказку учителя.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222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lastRenderedPageBreak/>
              <w:t>91</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Чистоговорка «В шапке да шубке хорошо Мишутке».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Разучивание чистоговорки. Хоровое и индивидуальное проговаривание чистоговорки. Выбор рисунков с изображёнными чистоговорками. Разукрашивание, сопровождаемой индивидуальной беседой «Почему ты выбрал именно эту?». Самостоятельные суждения детей с опорой на подсказку учителя. Практическое использование силы голоса, тона, темпа речи в речевых ситуациях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92</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Весенняя прогулка. Экскурсия.</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Экскурсия по прилегающей территории. Поисковая беседа с целевой установкой «Какие приметы весны вы видите?». Описание детьми примет с опорой на речевое клише учителя.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562"/>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XI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Наши любимые животные</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3</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21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93</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Промежуточный контроль успеваемости</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center"/>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Введение в тему урока. Повторение ранее изученного материала.Выполнение контрольной работы.</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94</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Стихотворение А.</w:t>
            </w:r>
          </w:p>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Прокофьева «Тузик».</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уроку.Введение в тему урока Аудирование по стихотворению А.Прокофьева «Тузик». Выкладывание картинок в соответствии с прослушанным содержанием. Проговаривание существенных признаков стихотворения. Игра «Домашние и дикие животные». Самостоятельное составление простейших загадок про животных. Разгадывание загадок полным ответом. Разукрашивание домашних животных.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97"/>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95</w:t>
            </w: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Учу говорить попугая.</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bottom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уроку.Введение в тему урока Электронная игра «Попугай- повторялка». Практическое использование силы голоса, тона, темпа речи в речевых ситуациях, слушание и узнавание своего голоса, отгадывание интонаций. Рефлексия деятельности: определение настроения в конце урока, подведение итогов. Краткий обзор пройденного.</w:t>
            </w:r>
          </w:p>
        </w:tc>
      </w:tr>
    </w:tbl>
    <w:p w:rsidR="0045056B" w:rsidRPr="0045056B" w:rsidRDefault="0045056B" w:rsidP="0045056B">
      <w:pPr>
        <w:widowControl w:val="0"/>
        <w:spacing w:after="0" w:line="1" w:lineRule="exact"/>
        <w:rPr>
          <w:rFonts w:ascii="Courier New" w:eastAsia="Courier New" w:hAnsi="Courier New" w:cs="Courier New"/>
          <w:color w:val="000000"/>
          <w:sz w:val="2"/>
          <w:szCs w:val="2"/>
          <w:lang w:eastAsia="ru-RU" w:bidi="ru-RU"/>
        </w:rPr>
      </w:pPr>
      <w:r w:rsidRPr="0045056B">
        <w:rPr>
          <w:rFonts w:ascii="Courier New" w:eastAsia="Courier New" w:hAnsi="Courier New" w:cs="Courier New"/>
          <w:color w:val="000000"/>
          <w:sz w:val="24"/>
          <w:szCs w:val="24"/>
          <w:lang w:eastAsia="ru-RU" w:bidi="ru-RU"/>
        </w:rPr>
        <w:br w:type="page"/>
      </w:r>
    </w:p>
    <w:tbl>
      <w:tblPr>
        <w:tblOverlap w:val="never"/>
        <w:tblW w:w="0" w:type="auto"/>
        <w:jc w:val="center"/>
        <w:tblLayout w:type="fixed"/>
        <w:tblCellMar>
          <w:left w:w="10" w:type="dxa"/>
          <w:right w:w="10" w:type="dxa"/>
        </w:tblCellMar>
        <w:tblLook w:val="04A0"/>
      </w:tblPr>
      <w:tblGrid>
        <w:gridCol w:w="720"/>
        <w:gridCol w:w="2544"/>
        <w:gridCol w:w="1138"/>
        <w:gridCol w:w="9931"/>
      </w:tblGrid>
      <w:tr w:rsidR="0045056B" w:rsidRPr="0045056B" w:rsidTr="00C625DB">
        <w:trPr>
          <w:trHeight w:hRule="exact" w:val="293"/>
          <w:jc w:val="center"/>
        </w:trPr>
        <w:tc>
          <w:tcPr>
            <w:tcW w:w="720"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lastRenderedPageBreak/>
              <w:t>XII</w:t>
            </w:r>
          </w:p>
        </w:tc>
        <w:tc>
          <w:tcPr>
            <w:tcW w:w="2544"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Я в мире природы</w:t>
            </w:r>
          </w:p>
        </w:tc>
        <w:tc>
          <w:tcPr>
            <w:tcW w:w="1138" w:type="dxa"/>
            <w:tcBorders>
              <w:top w:val="single" w:sz="4" w:space="0" w:color="auto"/>
              <w:left w:val="single" w:sz="4" w:space="0" w:color="auto"/>
            </w:tcBorders>
            <w:shd w:val="clear" w:color="auto" w:fill="auto"/>
            <w:vAlign w:val="bottom"/>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4</w:t>
            </w:r>
          </w:p>
        </w:tc>
        <w:tc>
          <w:tcPr>
            <w:tcW w:w="9931" w:type="dxa"/>
            <w:tcBorders>
              <w:top w:val="single" w:sz="4" w:space="0" w:color="auto"/>
              <w:left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r w:rsidR="0045056B" w:rsidRPr="0045056B" w:rsidTr="00C625DB">
        <w:trPr>
          <w:trHeight w:hRule="exact" w:val="1666"/>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96</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Игра «Доскажи словечко».</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Экскурсия по прилегающей территории. Поисковая беседа, с целевой установкой «Какие приметы лета вы видите?». Описание детьмипримет с опорой на речевое клише учителя. Составление описательного рассказа по цепочке.</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387"/>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97</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«Здравствуй, лето!»</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Ответы на вопросы, с использованием всех речевых клише с опорой на наглядные средства в виде игры «Угадай -ка».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1944"/>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98</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«А у нас в квартирекот. А у вас?»</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Составление описательного рассказа по изображению или фотографии своего домашнего любимца, с опорой на речевые клише по цепочке с ответом на вопрос, а что у Вас? Составление загадок о животных по алгоритму, разгадывание загадок полным ответом по речевому алгоритму.</w:t>
            </w:r>
          </w:p>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218"/>
          <w:jc w:val="center"/>
        </w:trPr>
        <w:tc>
          <w:tcPr>
            <w:tcW w:w="720"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99</w:t>
            </w:r>
          </w:p>
        </w:tc>
        <w:tc>
          <w:tcPr>
            <w:tcW w:w="2544"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Летние развлечения.</w:t>
            </w:r>
          </w:p>
        </w:tc>
        <w:tc>
          <w:tcPr>
            <w:tcW w:w="1138" w:type="dxa"/>
            <w:tcBorders>
              <w:top w:val="single" w:sz="4" w:space="0" w:color="auto"/>
              <w:left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1</w:t>
            </w:r>
          </w:p>
        </w:tc>
        <w:tc>
          <w:tcPr>
            <w:tcW w:w="9931" w:type="dxa"/>
            <w:tcBorders>
              <w:top w:val="single" w:sz="4" w:space="0" w:color="auto"/>
              <w:left w:val="single" w:sz="4" w:space="0" w:color="auto"/>
              <w:right w:val="single" w:sz="4" w:space="0" w:color="auto"/>
            </w:tcBorders>
            <w:shd w:val="clear" w:color="auto" w:fill="auto"/>
            <w:vAlign w:val="bottom"/>
          </w:tcPr>
          <w:p w:rsidR="0045056B" w:rsidRPr="0045056B" w:rsidRDefault="0045056B" w:rsidP="0045056B">
            <w:pPr>
              <w:widowControl w:val="0"/>
              <w:spacing w:after="0" w:line="240" w:lineRule="auto"/>
              <w:jc w:val="both"/>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color w:val="000000"/>
                <w:sz w:val="24"/>
                <w:szCs w:val="24"/>
                <w:lang w:eastAsia="ru-RU" w:bidi="ru-RU"/>
              </w:rPr>
              <w:t>Организация начала урока: приветствие, запоминание алгоритма начала урока, проверка подготовки к уроку. Введение в тему урока Выбор предложения, наиболее подходящего к картинке из двух- трех слов, произнесенных учителем. Моделирование возможных диалогов между героями, изображенным и на картинке. Составление предложений по схеме. Составление рассказа с опорой на картинный план. Сюжетные иллюстрированные картинки. Дидактическая игра «Признаки зимы». Игра «Художник» (с закрытыми глазами», «Четвертый лишний». Рефлексия деятельности: определение настроения в конце урока, подведение итогов. Краткий обзор пройденного.</w:t>
            </w:r>
          </w:p>
        </w:tc>
      </w:tr>
      <w:tr w:rsidR="0045056B" w:rsidRPr="0045056B" w:rsidTr="00C625DB">
        <w:trPr>
          <w:trHeight w:hRule="exact" w:val="293"/>
          <w:jc w:val="center"/>
        </w:trPr>
        <w:tc>
          <w:tcPr>
            <w:tcW w:w="720"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c>
          <w:tcPr>
            <w:tcW w:w="2544"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Итого</w:t>
            </w:r>
          </w:p>
        </w:tc>
        <w:tc>
          <w:tcPr>
            <w:tcW w:w="1138" w:type="dxa"/>
            <w:tcBorders>
              <w:top w:val="single" w:sz="4" w:space="0" w:color="auto"/>
              <w:left w:val="single" w:sz="4" w:space="0" w:color="auto"/>
              <w:bottom w:val="single" w:sz="4" w:space="0" w:color="auto"/>
            </w:tcBorders>
            <w:shd w:val="clear" w:color="auto" w:fill="auto"/>
          </w:tcPr>
          <w:p w:rsidR="0045056B" w:rsidRPr="0045056B" w:rsidRDefault="0045056B" w:rsidP="0045056B">
            <w:pPr>
              <w:widowControl w:val="0"/>
              <w:spacing w:after="0" w:line="240" w:lineRule="auto"/>
              <w:jc w:val="center"/>
              <w:rPr>
                <w:rFonts w:ascii="Times New Roman" w:eastAsia="Times New Roman" w:hAnsi="Times New Roman" w:cs="Times New Roman"/>
                <w:color w:val="000000"/>
                <w:sz w:val="24"/>
                <w:szCs w:val="24"/>
                <w:lang w:eastAsia="ru-RU" w:bidi="ru-RU"/>
              </w:rPr>
            </w:pPr>
            <w:r w:rsidRPr="0045056B">
              <w:rPr>
                <w:rFonts w:ascii="Times New Roman" w:eastAsia="Times New Roman" w:hAnsi="Times New Roman" w:cs="Times New Roman"/>
                <w:b/>
                <w:bCs/>
                <w:color w:val="000000"/>
                <w:sz w:val="24"/>
                <w:szCs w:val="24"/>
                <w:lang w:eastAsia="ru-RU" w:bidi="ru-RU"/>
              </w:rPr>
              <w:t>99</w:t>
            </w:r>
          </w:p>
        </w:tc>
        <w:tc>
          <w:tcPr>
            <w:tcW w:w="9931" w:type="dxa"/>
            <w:tcBorders>
              <w:top w:val="single" w:sz="4" w:space="0" w:color="auto"/>
              <w:left w:val="single" w:sz="4" w:space="0" w:color="auto"/>
              <w:bottom w:val="single" w:sz="4" w:space="0" w:color="auto"/>
              <w:right w:val="single" w:sz="4" w:space="0" w:color="auto"/>
            </w:tcBorders>
            <w:shd w:val="clear" w:color="auto" w:fill="auto"/>
          </w:tcPr>
          <w:p w:rsidR="0045056B" w:rsidRPr="0045056B" w:rsidRDefault="0045056B" w:rsidP="0045056B">
            <w:pPr>
              <w:widowControl w:val="0"/>
              <w:spacing w:after="0" w:line="240" w:lineRule="auto"/>
              <w:rPr>
                <w:rFonts w:ascii="Courier New" w:eastAsia="Courier New" w:hAnsi="Courier New" w:cs="Courier New"/>
                <w:color w:val="000000"/>
                <w:sz w:val="10"/>
                <w:szCs w:val="10"/>
                <w:lang w:eastAsia="ru-RU" w:bidi="ru-RU"/>
              </w:rPr>
            </w:pPr>
          </w:p>
        </w:tc>
      </w:tr>
    </w:tbl>
    <w:p w:rsidR="0045056B" w:rsidRDefault="0045056B" w:rsidP="0045056B">
      <w:pPr>
        <w:widowControl w:val="0"/>
        <w:spacing w:after="0" w:line="240" w:lineRule="auto"/>
        <w:rPr>
          <w:rFonts w:ascii="Courier New" w:eastAsia="Courier New" w:hAnsi="Courier New" w:cs="Courier New"/>
          <w:color w:val="000000"/>
          <w:sz w:val="24"/>
          <w:szCs w:val="24"/>
          <w:lang w:eastAsia="ru-RU" w:bidi="ru-RU"/>
        </w:rPr>
        <w:sectPr w:rsidR="0045056B">
          <w:footerReference w:type="default" r:id="rId8"/>
          <w:pgSz w:w="16840" w:h="11900" w:orient="landscape"/>
          <w:pgMar w:top="708" w:right="1086" w:bottom="1243" w:left="1422" w:header="280" w:footer="3" w:gutter="0"/>
          <w:cols w:space="720"/>
          <w:noEndnote/>
          <w:docGrid w:linePitch="360"/>
        </w:sectPr>
      </w:pPr>
    </w:p>
    <w:p w:rsidR="00DB0F56" w:rsidRPr="00DB0F56" w:rsidRDefault="00DB0F56" w:rsidP="00DB0F56">
      <w:pPr>
        <w:pStyle w:val="a3"/>
        <w:spacing w:line="276" w:lineRule="auto"/>
        <w:jc w:val="center"/>
        <w:rPr>
          <w:b/>
        </w:rPr>
      </w:pPr>
      <w:r w:rsidRPr="00DB0F56">
        <w:rPr>
          <w:b/>
        </w:rPr>
        <w:lastRenderedPageBreak/>
        <w:t xml:space="preserve">5. </w:t>
      </w:r>
      <w:r w:rsidRPr="00DB0F56">
        <w:rPr>
          <w:rFonts w:ascii="Times New Roman" w:eastAsia="Times New Roman" w:hAnsi="Times New Roman"/>
          <w:b/>
          <w:sz w:val="24"/>
          <w:szCs w:val="24"/>
          <w:lang w:eastAsia="ru-RU"/>
        </w:rPr>
        <w:t>Учебно-методическое и материально- техническое обеспечение образовательной деятельности по предмету.</w:t>
      </w:r>
    </w:p>
    <w:p w:rsidR="0045056B" w:rsidRDefault="0045056B" w:rsidP="0045056B">
      <w:pPr>
        <w:widowControl w:val="0"/>
        <w:spacing w:after="0" w:line="240" w:lineRule="auto"/>
        <w:rPr>
          <w:rFonts w:ascii="Courier New" w:eastAsia="Courier New" w:hAnsi="Courier New" w:cs="Courier New"/>
          <w:color w:val="000000"/>
          <w:sz w:val="24"/>
          <w:szCs w:val="24"/>
          <w:lang w:eastAsia="ru-RU" w:bidi="ru-RU"/>
        </w:rPr>
      </w:pPr>
    </w:p>
    <w:p w:rsidR="00DB0F56" w:rsidRPr="00DB0F56" w:rsidRDefault="00DB0F56" w:rsidP="00DB0F56">
      <w:p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1. Учебно-методическое обеспечение:</w:t>
      </w:r>
    </w:p>
    <w:p w:rsidR="00DB0F56" w:rsidRPr="00DB0F56" w:rsidRDefault="00DB0F56" w:rsidP="00DB0F56">
      <w:pPr>
        <w:numPr>
          <w:ilvl w:val="0"/>
          <w:numId w:val="3"/>
        </w:num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Комарова С.В. Первый дополнительный (I') класс. Примерная рабочая программа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DB0F56" w:rsidRPr="00DB0F56" w:rsidRDefault="00DB0F56" w:rsidP="00DB0F56">
      <w:pPr>
        <w:numPr>
          <w:ilvl w:val="0"/>
          <w:numId w:val="3"/>
        </w:num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Комарова С.В. «Методические рекомендации к урокам «Речевая практика». Пособие для учителя.</w:t>
      </w:r>
    </w:p>
    <w:p w:rsidR="00DB0F56" w:rsidRPr="00DB0F56" w:rsidRDefault="00DB0F56" w:rsidP="00DB0F56">
      <w:pPr>
        <w:numPr>
          <w:ilvl w:val="0"/>
          <w:numId w:val="3"/>
        </w:numPr>
        <w:spacing w:after="0"/>
        <w:jc w:val="both"/>
        <w:rPr>
          <w:rFonts w:ascii="Times New Roman" w:hAnsi="Times New Roman"/>
          <w:color w:val="000000" w:themeColor="text1"/>
          <w:sz w:val="24"/>
          <w:szCs w:val="21"/>
          <w:lang w:eastAsia="ru-RU"/>
        </w:rPr>
      </w:pPr>
      <w:r w:rsidRPr="00DB0F56">
        <w:rPr>
          <w:rFonts w:ascii="Times New Roman" w:hAnsi="Times New Roman"/>
          <w:color w:val="000000" w:themeColor="text1"/>
          <w:sz w:val="24"/>
          <w:szCs w:val="21"/>
          <w:lang w:eastAsia="ru-RU"/>
        </w:rPr>
        <w:t>«Весёлая грамматика » В.В.Волина издательство « Знание» 2013г</w:t>
      </w:r>
    </w:p>
    <w:p w:rsidR="00DB0F56" w:rsidRPr="00DB0F56" w:rsidRDefault="00DB0F56" w:rsidP="00DB0F56">
      <w:pPr>
        <w:numPr>
          <w:ilvl w:val="0"/>
          <w:numId w:val="3"/>
        </w:numPr>
        <w:spacing w:after="0"/>
        <w:jc w:val="both"/>
        <w:rPr>
          <w:rFonts w:ascii="Times New Roman" w:hAnsi="Times New Roman"/>
          <w:color w:val="000000" w:themeColor="text1"/>
          <w:sz w:val="24"/>
          <w:szCs w:val="21"/>
          <w:lang w:eastAsia="ru-RU"/>
        </w:rPr>
      </w:pPr>
      <w:r w:rsidRPr="00DB0F56">
        <w:rPr>
          <w:rFonts w:ascii="Times New Roman" w:hAnsi="Times New Roman"/>
          <w:color w:val="000000" w:themeColor="text1"/>
          <w:sz w:val="24"/>
          <w:szCs w:val="21"/>
          <w:lang w:eastAsia="ru-RU"/>
        </w:rPr>
        <w:t>«Развитие фонематического слуха» Е.В.Колесникова Москва 2009.</w:t>
      </w:r>
    </w:p>
    <w:p w:rsidR="00DB0F56" w:rsidRPr="00DB0F56" w:rsidRDefault="00DB0F56" w:rsidP="00DB0F56">
      <w:pPr>
        <w:numPr>
          <w:ilvl w:val="0"/>
          <w:numId w:val="3"/>
        </w:numPr>
        <w:spacing w:after="0"/>
        <w:jc w:val="both"/>
        <w:rPr>
          <w:rFonts w:ascii="Times New Roman" w:hAnsi="Times New Roman"/>
          <w:color w:val="000000" w:themeColor="text1"/>
          <w:sz w:val="24"/>
          <w:szCs w:val="21"/>
          <w:lang w:eastAsia="ru-RU"/>
        </w:rPr>
      </w:pPr>
      <w:r w:rsidRPr="00DB0F56">
        <w:rPr>
          <w:rFonts w:ascii="Times New Roman" w:hAnsi="Times New Roman"/>
          <w:color w:val="000000" w:themeColor="text1"/>
          <w:sz w:val="24"/>
          <w:szCs w:val="21"/>
          <w:lang w:eastAsia="ru-RU"/>
        </w:rPr>
        <w:t>Речевые пятиминутки автор Н.И.Гридчина. КАРО Санкт-Петербург 2014г</w:t>
      </w:r>
    </w:p>
    <w:p w:rsidR="00DB0F56" w:rsidRPr="00DB0F56" w:rsidRDefault="00DB0F56" w:rsidP="00DB0F56">
      <w:pPr>
        <w:numPr>
          <w:ilvl w:val="0"/>
          <w:numId w:val="3"/>
        </w:numPr>
        <w:spacing w:after="0"/>
        <w:jc w:val="both"/>
        <w:rPr>
          <w:rFonts w:ascii="Times New Roman" w:hAnsi="Times New Roman"/>
          <w:color w:val="000000" w:themeColor="text1"/>
          <w:sz w:val="24"/>
          <w:szCs w:val="21"/>
          <w:lang w:eastAsia="ru-RU"/>
        </w:rPr>
      </w:pPr>
      <w:r w:rsidRPr="00DB0F56">
        <w:rPr>
          <w:rFonts w:ascii="Times New Roman" w:hAnsi="Times New Roman"/>
          <w:color w:val="000000" w:themeColor="text1"/>
          <w:sz w:val="24"/>
          <w:szCs w:val="21"/>
          <w:lang w:eastAsia="ru-RU"/>
        </w:rPr>
        <w:t>«Развитие речи» Т.И.Гризик, Л.Е.Тимощук. « Просвещение»2012</w:t>
      </w:r>
    </w:p>
    <w:p w:rsidR="00DB0F56" w:rsidRPr="00DB0F56" w:rsidRDefault="00DB0F56" w:rsidP="00DB0F56">
      <w:pPr>
        <w:numPr>
          <w:ilvl w:val="0"/>
          <w:numId w:val="3"/>
        </w:numPr>
        <w:spacing w:after="0"/>
        <w:jc w:val="both"/>
        <w:rPr>
          <w:rFonts w:ascii="Times New Roman" w:hAnsi="Times New Roman"/>
          <w:color w:val="000000" w:themeColor="text1"/>
          <w:sz w:val="24"/>
          <w:szCs w:val="21"/>
          <w:lang w:eastAsia="ru-RU"/>
        </w:rPr>
      </w:pPr>
      <w:r w:rsidRPr="00DB0F56">
        <w:rPr>
          <w:rFonts w:ascii="Times New Roman" w:hAnsi="Times New Roman"/>
          <w:color w:val="000000" w:themeColor="text1"/>
          <w:sz w:val="24"/>
          <w:szCs w:val="21"/>
          <w:lang w:eastAsia="ru-RU"/>
        </w:rPr>
        <w:t>«Речевое развитие» Л.Д.Мали, О.С.Арямова, С.А.Климова. Н.С.Пескова. Пенза 2009.</w:t>
      </w:r>
    </w:p>
    <w:p w:rsidR="00DB0F56" w:rsidRPr="00DB0F56" w:rsidRDefault="00DB0F56" w:rsidP="00DB0F56">
      <w:pPr>
        <w:numPr>
          <w:ilvl w:val="0"/>
          <w:numId w:val="3"/>
        </w:numPr>
        <w:spacing w:after="0"/>
        <w:jc w:val="both"/>
        <w:rPr>
          <w:rFonts w:ascii="Times New Roman" w:hAnsi="Times New Roman"/>
          <w:color w:val="000000" w:themeColor="text1"/>
          <w:sz w:val="24"/>
          <w:szCs w:val="21"/>
          <w:lang w:eastAsia="ru-RU"/>
        </w:rPr>
      </w:pPr>
      <w:r w:rsidRPr="00DB0F56">
        <w:rPr>
          <w:rFonts w:ascii="Times New Roman" w:hAnsi="Times New Roman"/>
          <w:color w:val="000000" w:themeColor="text1"/>
          <w:sz w:val="24"/>
          <w:szCs w:val="21"/>
          <w:lang w:eastAsia="ru-RU"/>
        </w:rPr>
        <w:t>Игры по обучению грамоте и чтению Н.Н.Максимук. Москва « ВАКО» 2014</w:t>
      </w:r>
    </w:p>
    <w:p w:rsidR="00DB0F56" w:rsidRPr="00DB0F56" w:rsidRDefault="00DB0F56" w:rsidP="00DB0F56">
      <w:pPr>
        <w:numPr>
          <w:ilvl w:val="0"/>
          <w:numId w:val="3"/>
        </w:num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Клюева Н.В., Касаткина Ю.В. Учим детей общению. Ярославль 1996год.</w:t>
      </w:r>
    </w:p>
    <w:p w:rsidR="00DB0F56" w:rsidRPr="00DB0F56" w:rsidRDefault="00DB0F56" w:rsidP="00DB0F56">
      <w:pPr>
        <w:numPr>
          <w:ilvl w:val="0"/>
          <w:numId w:val="3"/>
        </w:num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Русские народные сказки.</w:t>
      </w:r>
    </w:p>
    <w:p w:rsidR="00DB0F56" w:rsidRPr="00DB0F56" w:rsidRDefault="00DB0F56" w:rsidP="00DB0F56">
      <w:pPr>
        <w:numPr>
          <w:ilvl w:val="0"/>
          <w:numId w:val="3"/>
        </w:num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Сборник загадок.</w:t>
      </w:r>
    </w:p>
    <w:p w:rsidR="00DB0F56" w:rsidRPr="00DB0F56" w:rsidRDefault="00DB0F56" w:rsidP="00DB0F56">
      <w:p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2. Технические средства:</w:t>
      </w:r>
    </w:p>
    <w:p w:rsidR="00DB0F56" w:rsidRPr="00DB0F56" w:rsidRDefault="00DB0F56" w:rsidP="00DB0F56">
      <w:pPr>
        <w:numPr>
          <w:ilvl w:val="0"/>
          <w:numId w:val="4"/>
        </w:num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компьютер, персональный компьютер (ноутбук, планшет).</w:t>
      </w:r>
    </w:p>
    <w:p w:rsidR="00DB0F56" w:rsidRPr="00DB0F56" w:rsidRDefault="00DB0F56" w:rsidP="00DB0F56">
      <w:p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3. Учебно-практическое оборудование:</w:t>
      </w:r>
    </w:p>
    <w:p w:rsidR="00DB0F56" w:rsidRPr="00DB0F56" w:rsidRDefault="00DB0F56" w:rsidP="00DB0F56">
      <w:pPr>
        <w:numPr>
          <w:ilvl w:val="0"/>
          <w:numId w:val="4"/>
        </w:num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раздаточный дидактический материал (игрушки, атрибуты для сюжетных игр);</w:t>
      </w:r>
    </w:p>
    <w:p w:rsidR="00DB0F56" w:rsidRPr="00DB0F56" w:rsidRDefault="00DB0F56" w:rsidP="00DB0F56">
      <w:pPr>
        <w:spacing w:after="0"/>
        <w:jc w:val="both"/>
        <w:rPr>
          <w:rFonts w:ascii="Times New Roman" w:hAnsi="Times New Roman"/>
          <w:color w:val="000000" w:themeColor="text1"/>
          <w:sz w:val="24"/>
          <w:lang w:eastAsia="ru-RU"/>
        </w:rPr>
      </w:pP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Демонстрационные и печатные пособия:</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 магнитная доска;</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 наборное полотно;</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 демонстрационные карточки «Мир животных»;</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•сюжетные картинки в соответствии с изучаемыми темами.</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 предметных картинки в соответствии с тематикой</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 сказки – панорамы («Репка»; «Терем – теремок»; «Колобок»; «Курочка Ряба»).</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Модели и натуры:</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 набор игрушек;</w:t>
      </w:r>
    </w:p>
    <w:p w:rsidR="00DB0F56" w:rsidRPr="00DB0F56" w:rsidRDefault="00DB0F56" w:rsidP="00DB0F56">
      <w:pPr>
        <w:spacing w:after="0"/>
        <w:jc w:val="both"/>
        <w:rPr>
          <w:rFonts w:ascii="Times New Roman" w:hAnsi="Times New Roman"/>
          <w:color w:val="000000" w:themeColor="text1"/>
          <w:sz w:val="24"/>
          <w:szCs w:val="20"/>
          <w:lang w:eastAsia="ru-RU"/>
        </w:rPr>
      </w:pPr>
      <w:r w:rsidRPr="00DB0F56">
        <w:rPr>
          <w:rFonts w:ascii="Times New Roman" w:hAnsi="Times New Roman"/>
          <w:color w:val="000000" w:themeColor="text1"/>
          <w:sz w:val="24"/>
          <w:lang w:eastAsia="ru-RU"/>
        </w:rPr>
        <w:t>• набор школьные принадлежности</w:t>
      </w:r>
    </w:p>
    <w:p w:rsidR="00DB0F56" w:rsidRPr="00DB0F56" w:rsidRDefault="00DB0F56" w:rsidP="00DB0F56">
      <w:pPr>
        <w:spacing w:after="0"/>
        <w:jc w:val="both"/>
        <w:rPr>
          <w:rFonts w:ascii="Times New Roman" w:eastAsia="Calibri" w:hAnsi="Times New Roman"/>
          <w:color w:val="000000" w:themeColor="text1"/>
          <w:sz w:val="24"/>
          <w:szCs w:val="24"/>
        </w:rPr>
      </w:pPr>
      <w:r w:rsidRPr="00DB0F56">
        <w:rPr>
          <w:rFonts w:ascii="Times New Roman" w:eastAsia="Calibri" w:hAnsi="Times New Roman"/>
          <w:color w:val="000000" w:themeColor="text1"/>
          <w:sz w:val="24"/>
          <w:szCs w:val="24"/>
        </w:rPr>
        <w:t>- книги (сказки).</w:t>
      </w:r>
      <w:bookmarkStart w:id="0" w:name="_GoBack"/>
      <w:bookmarkEnd w:id="0"/>
    </w:p>
    <w:p w:rsidR="00DB0F56" w:rsidRPr="00DB0F56" w:rsidRDefault="00DB0F56" w:rsidP="00DB0F56">
      <w:pPr>
        <w:spacing w:after="0"/>
        <w:jc w:val="both"/>
        <w:rPr>
          <w:rFonts w:ascii="Times New Roman" w:hAnsi="Times New Roman"/>
          <w:color w:val="000000" w:themeColor="text1"/>
          <w:sz w:val="24"/>
          <w:lang w:eastAsia="ru-RU"/>
        </w:rPr>
      </w:pPr>
    </w:p>
    <w:p w:rsidR="00DB0F56" w:rsidRPr="00DB0F56" w:rsidRDefault="00DB0F56" w:rsidP="00DB0F56">
      <w:pPr>
        <w:spacing w:after="0"/>
        <w:jc w:val="both"/>
        <w:rPr>
          <w:rFonts w:ascii="Times New Roman" w:hAnsi="Times New Roman"/>
          <w:color w:val="000000" w:themeColor="text1"/>
          <w:sz w:val="24"/>
          <w:lang w:eastAsia="ru-RU"/>
        </w:rPr>
      </w:pPr>
    </w:p>
    <w:p w:rsidR="00DB0F56" w:rsidRPr="00DB0F56" w:rsidRDefault="00DB0F56" w:rsidP="00DB0F56">
      <w:pPr>
        <w:spacing w:after="0"/>
        <w:jc w:val="both"/>
        <w:rPr>
          <w:rFonts w:ascii="Times New Roman" w:hAnsi="Times New Roman"/>
          <w:color w:val="000000" w:themeColor="text1"/>
          <w:sz w:val="24"/>
          <w:lang w:eastAsia="ru-RU"/>
        </w:rPr>
      </w:pPr>
    </w:p>
    <w:p w:rsidR="00DB0F56" w:rsidRPr="00DB0F56" w:rsidRDefault="00DB0F56" w:rsidP="00DB0F56">
      <w:pPr>
        <w:spacing w:after="0"/>
        <w:jc w:val="both"/>
        <w:rPr>
          <w:rFonts w:ascii="Times New Roman" w:hAnsi="Times New Roman"/>
          <w:color w:val="000000" w:themeColor="text1"/>
          <w:sz w:val="24"/>
          <w:lang w:eastAsia="ru-RU"/>
        </w:rPr>
      </w:pPr>
    </w:p>
    <w:p w:rsidR="00DB0F56" w:rsidRPr="00DB0F56" w:rsidRDefault="00DB0F56" w:rsidP="00DB0F56">
      <w:pPr>
        <w:spacing w:after="0"/>
        <w:jc w:val="both"/>
        <w:rPr>
          <w:rFonts w:ascii="Times New Roman" w:hAnsi="Times New Roman"/>
          <w:color w:val="000000" w:themeColor="text1"/>
          <w:sz w:val="24"/>
          <w:lang w:eastAsia="ru-RU"/>
        </w:rPr>
      </w:pPr>
    </w:p>
    <w:p w:rsidR="00DB0F56" w:rsidRPr="0045056B" w:rsidRDefault="00DB0F56" w:rsidP="0045056B">
      <w:pPr>
        <w:widowControl w:val="0"/>
        <w:spacing w:after="0" w:line="240" w:lineRule="auto"/>
        <w:rPr>
          <w:rFonts w:ascii="Courier New" w:eastAsia="Courier New" w:hAnsi="Courier New" w:cs="Courier New"/>
          <w:color w:val="000000"/>
          <w:sz w:val="24"/>
          <w:szCs w:val="24"/>
          <w:lang w:eastAsia="ru-RU" w:bidi="ru-RU"/>
        </w:rPr>
        <w:sectPr w:rsidR="00DB0F56" w:rsidRPr="0045056B" w:rsidSect="0045056B">
          <w:pgSz w:w="11900" w:h="16840"/>
          <w:pgMar w:top="1089" w:right="1242" w:bottom="1423" w:left="709" w:header="280" w:footer="3" w:gutter="0"/>
          <w:cols w:space="720"/>
          <w:noEndnote/>
          <w:docGrid w:linePitch="360"/>
        </w:sectPr>
      </w:pPr>
    </w:p>
    <w:p w:rsidR="0045056B" w:rsidRPr="0045056B" w:rsidRDefault="0045056B" w:rsidP="0045056B">
      <w:pPr>
        <w:pStyle w:val="a3"/>
        <w:spacing w:line="276" w:lineRule="auto"/>
        <w:jc w:val="center"/>
        <w:rPr>
          <w:rFonts w:ascii="Times New Roman" w:hAnsi="Times New Roman"/>
          <w:b/>
          <w:sz w:val="24"/>
          <w:szCs w:val="24"/>
        </w:rPr>
      </w:pPr>
    </w:p>
    <w:p w:rsidR="0045056B" w:rsidRDefault="0045056B" w:rsidP="00FC35AB">
      <w:pPr>
        <w:widowControl w:val="0"/>
        <w:spacing w:after="260"/>
        <w:ind w:left="200" w:firstLine="660"/>
        <w:jc w:val="both"/>
        <w:rPr>
          <w:rFonts w:ascii="Times New Roman" w:eastAsia="Times New Roman" w:hAnsi="Times New Roman" w:cs="Times New Roman"/>
          <w:color w:val="000000"/>
          <w:sz w:val="24"/>
          <w:szCs w:val="24"/>
          <w:lang w:eastAsia="ru-RU" w:bidi="ru-RU"/>
        </w:rPr>
      </w:pPr>
    </w:p>
    <w:p w:rsidR="0045056B" w:rsidRDefault="0045056B" w:rsidP="00FC35AB">
      <w:pPr>
        <w:widowControl w:val="0"/>
        <w:spacing w:after="260"/>
        <w:ind w:left="200" w:firstLine="660"/>
        <w:jc w:val="both"/>
        <w:rPr>
          <w:rFonts w:ascii="Times New Roman" w:eastAsia="Times New Roman" w:hAnsi="Times New Roman" w:cs="Times New Roman"/>
          <w:color w:val="000000"/>
          <w:sz w:val="24"/>
          <w:szCs w:val="24"/>
          <w:lang w:eastAsia="ru-RU" w:bidi="ru-RU"/>
        </w:rPr>
      </w:pPr>
    </w:p>
    <w:p w:rsidR="00FC35AB" w:rsidRPr="00FC35AB" w:rsidRDefault="00FC35AB" w:rsidP="00FC35AB">
      <w:pPr>
        <w:widowControl w:val="0"/>
        <w:spacing w:after="260"/>
        <w:ind w:left="200" w:firstLine="660"/>
        <w:jc w:val="both"/>
        <w:rPr>
          <w:rFonts w:ascii="Times New Roman" w:eastAsia="Times New Roman" w:hAnsi="Times New Roman" w:cs="Times New Roman"/>
          <w:color w:val="000000"/>
          <w:sz w:val="24"/>
          <w:szCs w:val="24"/>
          <w:lang w:eastAsia="ru-RU" w:bidi="ru-RU"/>
        </w:rPr>
      </w:pPr>
    </w:p>
    <w:p w:rsidR="00FC35AB" w:rsidRPr="00FC35AB" w:rsidRDefault="00FC35AB" w:rsidP="00FC35AB">
      <w:pPr>
        <w:pStyle w:val="a3"/>
        <w:spacing w:line="276" w:lineRule="auto"/>
        <w:jc w:val="center"/>
        <w:rPr>
          <w:rFonts w:ascii="Times New Roman" w:hAnsi="Times New Roman"/>
          <w:b/>
          <w:sz w:val="24"/>
          <w:szCs w:val="24"/>
        </w:rPr>
      </w:pPr>
    </w:p>
    <w:p w:rsidR="00354AF0" w:rsidRDefault="00354AF0"/>
    <w:sectPr w:rsidR="00354AF0" w:rsidSect="0045056B">
      <w:pgSz w:w="11900" w:h="16840"/>
      <w:pgMar w:top="1089" w:right="1242" w:bottom="1423"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F53" w:rsidRDefault="000B1F53" w:rsidP="00273BD7">
      <w:pPr>
        <w:spacing w:after="0" w:line="240" w:lineRule="auto"/>
      </w:pPr>
      <w:r>
        <w:separator/>
      </w:r>
    </w:p>
  </w:endnote>
  <w:endnote w:type="continuationSeparator" w:id="0">
    <w:p w:rsidR="000B1F53" w:rsidRDefault="000B1F53" w:rsidP="00273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9E" w:rsidRDefault="00273BD7">
    <w:pPr>
      <w:spacing w:line="1" w:lineRule="exact"/>
    </w:pPr>
    <w:r>
      <w:rPr>
        <w:noProof/>
      </w:rPr>
      <w:pict>
        <v:shapetype id="_x0000_t202" coordsize="21600,21600" o:spt="202" path="m,l,21600r21600,l21600,xe">
          <v:stroke joinstyle="miter"/>
          <v:path gradientshapeok="t" o:connecttype="rect"/>
        </v:shapetype>
        <v:shape id="Shape 7" o:spid="_x0000_s2049" type="#_x0000_t202" style="position:absolute;margin-left:775.25pt;margin-top:537.85pt;width:10.1pt;height:6.9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" filled="f" stroked="f">
          <v:textbox style="mso-fit-shape-to-text:t" inset="0,0,0,0">
            <w:txbxContent>
              <w:p w:rsidR="00FF649E" w:rsidRDefault="00273BD7">
                <w:pPr>
                  <w:pStyle w:val="20"/>
                  <w:rPr>
                    <w:sz w:val="22"/>
                    <w:szCs w:val="22"/>
                  </w:rPr>
                </w:pPr>
                <w:r w:rsidRPr="00273BD7">
                  <w:fldChar w:fldCharType="begin"/>
                </w:r>
                <w:r w:rsidR="00DB0F56">
                  <w:instrText xml:space="preserve"> PAGE \* MERGEFORMAT </w:instrText>
                </w:r>
                <w:r w:rsidRPr="00273BD7">
                  <w:fldChar w:fldCharType="separate"/>
                </w:r>
                <w:r w:rsidR="005214E0" w:rsidRPr="005214E0">
                  <w:rPr>
                    <w:rFonts w:ascii="Calibri" w:eastAsia="Calibri" w:hAnsi="Calibri" w:cs="Calibri"/>
                    <w:noProof/>
                    <w:sz w:val="22"/>
                    <w:szCs w:val="22"/>
                  </w:rPr>
                  <w:t>26</w:t>
                </w:r>
                <w:r>
                  <w:rPr>
                    <w:rFonts w:ascii="Calibri" w:eastAsia="Calibri" w:hAnsi="Calibri" w:cs="Calibri"/>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F53" w:rsidRDefault="000B1F53" w:rsidP="00273BD7">
      <w:pPr>
        <w:spacing w:after="0" w:line="240" w:lineRule="auto"/>
      </w:pPr>
      <w:r>
        <w:separator/>
      </w:r>
    </w:p>
  </w:footnote>
  <w:footnote w:type="continuationSeparator" w:id="0">
    <w:p w:rsidR="000B1F53" w:rsidRDefault="000B1F53" w:rsidP="00273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107E"/>
    <w:multiLevelType w:val="multilevel"/>
    <w:tmpl w:val="AFBAFF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E77FF6"/>
    <w:multiLevelType w:val="hybridMultilevel"/>
    <w:tmpl w:val="CABE5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692812"/>
    <w:multiLevelType w:val="multilevel"/>
    <w:tmpl w:val="000880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081F22"/>
    <w:multiLevelType w:val="hybridMultilevel"/>
    <w:tmpl w:val="0B368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25410"/>
    <w:rsid w:val="000B1F53"/>
    <w:rsid w:val="00273BD7"/>
    <w:rsid w:val="00354AF0"/>
    <w:rsid w:val="0045056B"/>
    <w:rsid w:val="005214E0"/>
    <w:rsid w:val="00C43065"/>
    <w:rsid w:val="00D25410"/>
    <w:rsid w:val="00DB0F56"/>
    <w:rsid w:val="00FC35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4AF0"/>
    <w:pPr>
      <w:spacing w:after="0" w:line="240" w:lineRule="auto"/>
    </w:pPr>
    <w:rPr>
      <w:rFonts w:ascii="Calibri" w:eastAsia="Calibri" w:hAnsi="Calibri" w:cs="Times New Roman"/>
    </w:rPr>
  </w:style>
  <w:style w:type="character" w:customStyle="1" w:styleId="a4">
    <w:name w:val="Без интервала Знак"/>
    <w:link w:val="a3"/>
    <w:uiPriority w:val="1"/>
    <w:rsid w:val="00354AF0"/>
    <w:rPr>
      <w:rFonts w:ascii="Calibri" w:eastAsia="Calibri" w:hAnsi="Calibri" w:cs="Times New Roman"/>
    </w:rPr>
  </w:style>
  <w:style w:type="character" w:customStyle="1" w:styleId="a5">
    <w:name w:val="Основной текст_"/>
    <w:basedOn w:val="a0"/>
    <w:link w:val="1"/>
    <w:rsid w:val="00FC35AB"/>
    <w:rPr>
      <w:rFonts w:ascii="Times New Roman" w:eastAsia="Times New Roman" w:hAnsi="Times New Roman" w:cs="Times New Roman"/>
    </w:rPr>
  </w:style>
  <w:style w:type="paragraph" w:customStyle="1" w:styleId="1">
    <w:name w:val="Основной текст1"/>
    <w:basedOn w:val="a"/>
    <w:link w:val="a5"/>
    <w:rsid w:val="00FC35AB"/>
    <w:pPr>
      <w:widowControl w:val="0"/>
      <w:spacing w:after="0" w:line="240" w:lineRule="auto"/>
      <w:ind w:firstLine="380"/>
    </w:pPr>
    <w:rPr>
      <w:rFonts w:ascii="Times New Roman" w:eastAsia="Times New Roman" w:hAnsi="Times New Roman" w:cs="Times New Roman"/>
    </w:rPr>
  </w:style>
  <w:style w:type="character" w:customStyle="1" w:styleId="2">
    <w:name w:val="Колонтитул (2)_"/>
    <w:basedOn w:val="a0"/>
    <w:link w:val="20"/>
    <w:rsid w:val="0045056B"/>
    <w:rPr>
      <w:rFonts w:ascii="Times New Roman" w:eastAsia="Times New Roman" w:hAnsi="Times New Roman" w:cs="Times New Roman"/>
      <w:sz w:val="20"/>
      <w:szCs w:val="20"/>
    </w:rPr>
  </w:style>
  <w:style w:type="paragraph" w:customStyle="1" w:styleId="20">
    <w:name w:val="Колонтитул (2)"/>
    <w:basedOn w:val="a"/>
    <w:link w:val="2"/>
    <w:rsid w:val="0045056B"/>
    <w:pPr>
      <w:widowControl w:val="0"/>
      <w:spacing w:after="0" w:line="240" w:lineRule="auto"/>
    </w:pPr>
    <w:rPr>
      <w:rFonts w:ascii="Times New Roman" w:eastAsia="Times New Roman" w:hAnsi="Times New Roman" w:cs="Times New Roman"/>
      <w:sz w:val="20"/>
      <w:szCs w:val="20"/>
    </w:rPr>
  </w:style>
  <w:style w:type="character" w:styleId="a6">
    <w:name w:val="Hyperlink"/>
    <w:basedOn w:val="a0"/>
    <w:uiPriority w:val="99"/>
    <w:semiHidden/>
    <w:unhideWhenUsed/>
    <w:rsid w:val="005214E0"/>
    <w:rPr>
      <w:color w:val="0000FF" w:themeColor="hyperlink"/>
      <w:u w:val="single"/>
    </w:rPr>
  </w:style>
  <w:style w:type="paragraph" w:styleId="a7">
    <w:name w:val="Body Text"/>
    <w:basedOn w:val="a"/>
    <w:link w:val="a8"/>
    <w:uiPriority w:val="99"/>
    <w:semiHidden/>
    <w:unhideWhenUsed/>
    <w:qFormat/>
    <w:rsid w:val="005214E0"/>
    <w:pPr>
      <w:spacing w:after="120" w:line="240" w:lineRule="auto"/>
    </w:pPr>
    <w:rPr>
      <w:rFonts w:ascii="Calibri" w:eastAsia="Calibri" w:hAnsi="Calibri" w:cs="Times New Roman"/>
      <w:sz w:val="20"/>
      <w:szCs w:val="20"/>
      <w:lang w:eastAsia="ru-RU"/>
    </w:rPr>
  </w:style>
  <w:style w:type="character" w:customStyle="1" w:styleId="a8">
    <w:name w:val="Основной текст Знак"/>
    <w:basedOn w:val="a0"/>
    <w:link w:val="a7"/>
    <w:uiPriority w:val="99"/>
    <w:semiHidden/>
    <w:rsid w:val="005214E0"/>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4AF0"/>
    <w:pPr>
      <w:spacing w:after="0" w:line="240" w:lineRule="auto"/>
    </w:pPr>
    <w:rPr>
      <w:rFonts w:ascii="Calibri" w:eastAsia="Calibri" w:hAnsi="Calibri" w:cs="Times New Roman"/>
    </w:rPr>
  </w:style>
  <w:style w:type="character" w:customStyle="1" w:styleId="a4">
    <w:name w:val="Без интервала Знак"/>
    <w:link w:val="a3"/>
    <w:uiPriority w:val="1"/>
    <w:rsid w:val="00354AF0"/>
    <w:rPr>
      <w:rFonts w:ascii="Calibri" w:eastAsia="Calibri" w:hAnsi="Calibri" w:cs="Times New Roman"/>
    </w:rPr>
  </w:style>
  <w:style w:type="character" w:customStyle="1" w:styleId="a5">
    <w:name w:val="Основной текст_"/>
    <w:basedOn w:val="a0"/>
    <w:link w:val="1"/>
    <w:rsid w:val="00FC35AB"/>
    <w:rPr>
      <w:rFonts w:ascii="Times New Roman" w:eastAsia="Times New Roman" w:hAnsi="Times New Roman" w:cs="Times New Roman"/>
    </w:rPr>
  </w:style>
  <w:style w:type="paragraph" w:customStyle="1" w:styleId="1">
    <w:name w:val="Основной текст1"/>
    <w:basedOn w:val="a"/>
    <w:link w:val="a5"/>
    <w:rsid w:val="00FC35AB"/>
    <w:pPr>
      <w:widowControl w:val="0"/>
      <w:spacing w:after="0" w:line="240" w:lineRule="auto"/>
      <w:ind w:firstLine="380"/>
    </w:pPr>
    <w:rPr>
      <w:rFonts w:ascii="Times New Roman" w:eastAsia="Times New Roman" w:hAnsi="Times New Roman" w:cs="Times New Roman"/>
    </w:rPr>
  </w:style>
  <w:style w:type="character" w:customStyle="1" w:styleId="2">
    <w:name w:val="Колонтитул (2)_"/>
    <w:basedOn w:val="a0"/>
    <w:link w:val="20"/>
    <w:rsid w:val="0045056B"/>
    <w:rPr>
      <w:rFonts w:ascii="Times New Roman" w:eastAsia="Times New Roman" w:hAnsi="Times New Roman" w:cs="Times New Roman"/>
      <w:sz w:val="20"/>
      <w:szCs w:val="20"/>
    </w:rPr>
  </w:style>
  <w:style w:type="paragraph" w:customStyle="1" w:styleId="20">
    <w:name w:val="Колонтитул (2)"/>
    <w:basedOn w:val="a"/>
    <w:link w:val="2"/>
    <w:rsid w:val="0045056B"/>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2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pmsspudozh@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8658</Words>
  <Characters>49356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ПК</cp:lastModifiedBy>
  <cp:revision>5</cp:revision>
  <dcterms:created xsi:type="dcterms:W3CDTF">2008-04-23T23:59:00Z</dcterms:created>
  <dcterms:modified xsi:type="dcterms:W3CDTF">2024-09-17T11:43:00Z</dcterms:modified>
</cp:coreProperties>
</file>