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21" w:rsidRDefault="00621A21" w:rsidP="00621A2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621A21" w:rsidRDefault="00621A21" w:rsidP="00621A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621A21" w:rsidRDefault="00621A21" w:rsidP="00621A21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621A21" w:rsidRDefault="00621A21" w:rsidP="00621A21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f3"/>
            <w:color w:val="000000"/>
            <w:lang w:val="en-US"/>
          </w:rPr>
          <w:t>zpmsspudozh</w:t>
        </w:r>
        <w:r>
          <w:rPr>
            <w:rStyle w:val="af3"/>
            <w:color w:val="000000"/>
          </w:rPr>
          <w:t>@</w:t>
        </w:r>
        <w:r>
          <w:rPr>
            <w:rStyle w:val="af3"/>
            <w:color w:val="000000"/>
            <w:lang w:val="en-US"/>
          </w:rPr>
          <w:t>yandex</w:t>
        </w:r>
        <w:r>
          <w:rPr>
            <w:rStyle w:val="af3"/>
            <w:color w:val="000000"/>
          </w:rPr>
          <w:t>.</w:t>
        </w:r>
        <w:r>
          <w:rPr>
            <w:rStyle w:val="af3"/>
            <w:color w:val="000000"/>
            <w:lang w:val="en-US"/>
          </w:rPr>
          <w:t>ru</w:t>
        </w:r>
      </w:hyperlink>
    </w:p>
    <w:p w:rsidR="00621A21" w:rsidRDefault="00621A21" w:rsidP="00621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A21" w:rsidRDefault="00621A21" w:rsidP="00621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621A21" w:rsidRDefault="00621A21" w:rsidP="00621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621A21" w:rsidRDefault="00621A21" w:rsidP="00621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621A21" w:rsidRDefault="00621A21" w:rsidP="00621A21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«Искусство: Рисование»</w:t>
      </w:r>
    </w:p>
    <w:p w:rsidR="00621A21" w:rsidRDefault="00621A21" w:rsidP="00621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A21" w:rsidRDefault="00621A21" w:rsidP="00621A21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621A21" w:rsidRDefault="00621A21" w:rsidP="00621A21">
      <w:pPr>
        <w:pStyle w:val="af"/>
        <w:rPr>
          <w:color w:val="auto"/>
          <w:sz w:val="34"/>
          <w:szCs w:val="28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jc w:val="right"/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rPr>
          <w:rFonts w:ascii="Times New Roman" w:hAnsi="Times New Roman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621A21" w:rsidRDefault="00621A21" w:rsidP="00621A21">
      <w:pPr>
        <w:jc w:val="center"/>
        <w:rPr>
          <w:rFonts w:ascii="Times New Roman" w:hAnsi="Times New Roman"/>
        </w:rPr>
      </w:pPr>
    </w:p>
    <w:p w:rsidR="00621A21" w:rsidRDefault="00621A21" w:rsidP="00621A21">
      <w:pPr>
        <w:jc w:val="center"/>
        <w:rPr>
          <w:rFonts w:ascii="Times New Roman" w:hAnsi="Times New Roman"/>
        </w:rPr>
      </w:pPr>
    </w:p>
    <w:p w:rsidR="00621A21" w:rsidRDefault="00621A21" w:rsidP="00621A21">
      <w:pPr>
        <w:jc w:val="center"/>
        <w:rPr>
          <w:rFonts w:ascii="Times New Roman" w:hAnsi="Times New Roman"/>
        </w:rPr>
      </w:pPr>
    </w:p>
    <w:p w:rsidR="00621A21" w:rsidRDefault="00621A21" w:rsidP="00621A21">
      <w:pPr>
        <w:jc w:val="center"/>
        <w:rPr>
          <w:rFonts w:ascii="Times New Roman" w:hAnsi="Times New Roman"/>
        </w:rPr>
      </w:pPr>
    </w:p>
    <w:p w:rsidR="00621A21" w:rsidRDefault="00621A21" w:rsidP="00621A2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621A21" w:rsidRDefault="00621A21" w:rsidP="00621A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621A21" w:rsidRDefault="00621A21" w:rsidP="00621A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621A21" w:rsidRDefault="00621A21" w:rsidP="00621A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621A21" w:rsidRDefault="00621A21" w:rsidP="00621A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621A21" w:rsidRDefault="00621A21" w:rsidP="00621A21">
      <w:pPr>
        <w:jc w:val="center"/>
        <w:rPr>
          <w:rFonts w:ascii="Times New Roman" w:hAnsi="Times New Roman"/>
        </w:rPr>
      </w:pPr>
    </w:p>
    <w:p w:rsidR="00621A21" w:rsidRDefault="00621A21" w:rsidP="00621A2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21A21" w:rsidRDefault="00621A21" w:rsidP="00621A2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21A21" w:rsidRDefault="00621A21" w:rsidP="00621A2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21A21" w:rsidRDefault="00621A21" w:rsidP="00621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1A21" w:rsidRDefault="00621A21" w:rsidP="00621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1A21" w:rsidRDefault="00621A21" w:rsidP="00621A21"/>
    <w:p w:rsidR="00621A21" w:rsidRDefault="00621A21" w:rsidP="00621A21"/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line="240" w:lineRule="auto"/>
        <w:ind w:firstLine="709"/>
        <w:jc w:val="both"/>
      </w:pPr>
    </w:p>
    <w:p w:rsidR="00981D5F" w:rsidRPr="00332315" w:rsidRDefault="00981D5F" w:rsidP="00981D5F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  <w:tab w:val="right" w:pos="9060"/>
        </w:tabs>
        <w:spacing w:after="10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81D5F" w:rsidRDefault="00981D5F" w:rsidP="00981D5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81D5F" w:rsidRPr="00981D5F" w:rsidRDefault="00981D5F" w:rsidP="00981D5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81D5F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32080" w:rsidRPr="00981D5F" w:rsidRDefault="00981D5F" w:rsidP="00981D5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Рабочая программа по учебному предмету «Рисование (</w:t>
      </w:r>
      <w:r w:rsidRPr="00981D5F"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зобразительное искусство)» составлена на основе Федеральной адаптированной основной общ</w:t>
      </w:r>
      <w:r w:rsidRPr="00981D5F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1026.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532080" w:rsidRPr="00981D5F" w:rsidRDefault="00981D5F" w:rsidP="00981D5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32080" w:rsidRPr="00981D5F" w:rsidRDefault="00981D5F" w:rsidP="00981D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«Рисование (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зобразительное искусство)» относится к предметной области «Искусство»</w:t>
      </w:r>
      <w:r w:rsidRPr="00981D5F">
        <w:rPr>
          <w:color w:val="000000"/>
          <w:sz w:val="24"/>
          <w:szCs w:val="24"/>
        </w:rPr>
        <w:t xml:space="preserve"> 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является обязательной частью учебного плана. Рабочая программа по учебному предмету «Рис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ование (и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зобразительное искусство)» в 4 классе рассчитана на 34 учебные недели и составляет 34 часа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(1 час в неделю)</w:t>
      </w:r>
      <w:r w:rsidRPr="009558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58F7">
        <w:rPr>
          <w:rFonts w:ascii="Times New Roman" w:hAnsi="Times New Roman"/>
          <w:sz w:val="24"/>
          <w:szCs w:val="24"/>
        </w:rPr>
        <w:t>и 1 час добавлен с части ФУОО. Ито</w:t>
      </w:r>
      <w:r>
        <w:rPr>
          <w:rFonts w:ascii="Times New Roman" w:hAnsi="Times New Roman"/>
          <w:sz w:val="24"/>
          <w:szCs w:val="24"/>
        </w:rPr>
        <w:t>го, составляет 68 часов в год (</w:t>
      </w:r>
      <w:r w:rsidRPr="009558F7">
        <w:rPr>
          <w:rFonts w:ascii="Times New Roman" w:hAnsi="Times New Roman"/>
          <w:sz w:val="24"/>
          <w:szCs w:val="24"/>
        </w:rPr>
        <w:t>2 часа в неделю).</w:t>
      </w:r>
    </w:p>
    <w:p w:rsidR="00532080" w:rsidRPr="00981D5F" w:rsidRDefault="00981D5F" w:rsidP="00981D5F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образовательная программа определяет цель и задачи учебного предмета «Рисование (изобразительное искусство)».</w:t>
      </w:r>
    </w:p>
    <w:p w:rsidR="00532080" w:rsidRPr="00981D5F" w:rsidRDefault="00981D5F" w:rsidP="00981D5F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Цель обучения</w:t>
      </w:r>
      <w:r w:rsidRPr="00981D5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81D5F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:rsidR="00532080" w:rsidRPr="00981D5F" w:rsidRDefault="00981D5F" w:rsidP="00981D5F">
      <w:pPr>
        <w:tabs>
          <w:tab w:val="left" w:pos="567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Pr="00981D5F">
        <w:rPr>
          <w:color w:val="000000"/>
          <w:sz w:val="24"/>
          <w:szCs w:val="24"/>
        </w:rPr>
        <w:t xml:space="preserve"> 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изобразительному искусству;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значения изобразительного искусства в жизни человека;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элементарных основ реалистического рисунка;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разным видам изобразительной деятельности (рисованию, лепке, аппликации)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532080" w:rsidRPr="00981D5F" w:rsidRDefault="00981D5F" w:rsidP="00981D5F">
      <w:pPr>
        <w:numPr>
          <w:ilvl w:val="0"/>
          <w:numId w:val="2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:rsidR="00532080" w:rsidRPr="00981D5F" w:rsidRDefault="00981D5F" w:rsidP="00981D5F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«Рисование (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зобразительное искусство)» в 4 классе определяет следующие задачи:</w:t>
      </w:r>
    </w:p>
    <w:p w:rsidR="00532080" w:rsidRPr="00981D5F" w:rsidRDefault="00981D5F" w:rsidP="00981D5F">
      <w:pPr>
        <w:numPr>
          <w:ilvl w:val="0"/>
          <w:numId w:val="4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восприятия цвета предметов и явлений в окружающей природной среде и формирование у детей умений фиксировать у детей умений фиксировать полученные при наблюдении впечатления цветными ахроматическими художественными материалами;</w:t>
      </w:r>
    </w:p>
    <w:p w:rsidR="00532080" w:rsidRPr="00981D5F" w:rsidRDefault="00981D5F" w:rsidP="00981D5F">
      <w:pPr>
        <w:numPr>
          <w:ilvl w:val="0"/>
          <w:numId w:val="4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анализировать форму и строение (конструкционные особенности) объекта наблюдения, видеть его целостно и различать пропорции, рассматривать объект аналитически, выделяя его части, и изображать его правдиво;</w:t>
      </w:r>
    </w:p>
    <w:p w:rsidR="00532080" w:rsidRPr="00981D5F" w:rsidRDefault="00981D5F" w:rsidP="00981D5F">
      <w:pPr>
        <w:numPr>
          <w:ilvl w:val="0"/>
          <w:numId w:val="4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некоторым правилам работы над композицией в практической деятельности;</w:t>
      </w:r>
    </w:p>
    <w:p w:rsidR="00532080" w:rsidRDefault="00981D5F" w:rsidP="00981D5F">
      <w:pPr>
        <w:numPr>
          <w:ilvl w:val="0"/>
          <w:numId w:val="4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восприятию некоторых произведений изобразительного искусства, сопутствующих теме определенного занятия, и произведений декоративно-прикладного искусства, являющихся темой занятия.</w:t>
      </w:r>
    </w:p>
    <w:p w:rsidR="00981D5F" w:rsidRPr="00981D5F" w:rsidRDefault="00981D5F" w:rsidP="00981D5F">
      <w:pPr>
        <w:numPr>
          <w:ilvl w:val="0"/>
          <w:numId w:val="4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1D5F" w:rsidRDefault="00981D5F" w:rsidP="00981D5F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D5F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981D5F" w:rsidRPr="00981D5F" w:rsidRDefault="00981D5F" w:rsidP="00981D5F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080" w:rsidRPr="00981D5F" w:rsidRDefault="00981D5F" w:rsidP="00981D5F">
      <w:pPr>
        <w:pStyle w:val="1"/>
        <w:spacing w:before="0" w:after="0" w:line="276" w:lineRule="auto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четвертом году обучения продолжается </w:t>
      </w:r>
      <w:r w:rsidRPr="00981D5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работа </w:t>
      </w: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 формиров</w:t>
      </w:r>
      <w:r w:rsidRPr="00981D5F">
        <w:rPr>
          <w:rFonts w:ascii="Times New Roman" w:eastAsia="Times New Roman" w:hAnsi="Times New Roman" w:cs="Times New Roman"/>
          <w:b w:val="0"/>
          <w:sz w:val="24"/>
          <w:szCs w:val="24"/>
        </w:rPr>
        <w:t>анию</w:t>
      </w: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у обучающихся интереса к изобразительному искусству, потребности к изображению наблюдаемых и рассматриваемых объектов, </w:t>
      </w:r>
      <w:r w:rsidRPr="00981D5F">
        <w:rPr>
          <w:rFonts w:ascii="Times New Roman" w:eastAsia="Times New Roman" w:hAnsi="Times New Roman" w:cs="Times New Roman"/>
          <w:b w:val="0"/>
          <w:sz w:val="24"/>
          <w:szCs w:val="24"/>
        </w:rPr>
        <w:t>формирование</w:t>
      </w: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различны</w:t>
      </w:r>
      <w:r w:rsidRPr="00981D5F">
        <w:rPr>
          <w:rFonts w:ascii="Times New Roman" w:eastAsia="Times New Roman" w:hAnsi="Times New Roman" w:cs="Times New Roman"/>
          <w:b w:val="0"/>
          <w:sz w:val="24"/>
          <w:szCs w:val="24"/>
        </w:rPr>
        <w:t>х</w:t>
      </w: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способ</w:t>
      </w:r>
      <w:r w:rsidRPr="00981D5F">
        <w:rPr>
          <w:rFonts w:ascii="Times New Roman" w:eastAsia="Times New Roman" w:hAnsi="Times New Roman" w:cs="Times New Roman"/>
          <w:b w:val="0"/>
          <w:sz w:val="24"/>
          <w:szCs w:val="24"/>
        </w:rPr>
        <w:t>ов</w:t>
      </w:r>
      <w:r w:rsidRPr="00981D5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воспроизведения предметов и объектов, воспринимаемых с натуры. </w:t>
      </w:r>
    </w:p>
    <w:p w:rsidR="00532080" w:rsidRPr="00981D5F" w:rsidRDefault="00981D5F" w:rsidP="00981D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В 4 классе в доступной форме, но более подробно, раскрываются приемы работы мастеров  в различных видах жанров изобразительного искусства, важность и особенности воспроизведение образов с натуры и по памяти.</w:t>
      </w:r>
    </w:p>
    <w:p w:rsidR="00532080" w:rsidRPr="00981D5F" w:rsidRDefault="00981D5F" w:rsidP="00981D5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произведениями народного декоративно-прикладного искусства направлено на формирование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</w:p>
    <w:p w:rsidR="00532080" w:rsidRDefault="00981D5F" w:rsidP="00981D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p w:rsidR="00981D5F" w:rsidRPr="00981D5F" w:rsidRDefault="00981D5F" w:rsidP="00981D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9"/>
        <w:gridCol w:w="4824"/>
        <w:gridCol w:w="1915"/>
        <w:gridCol w:w="1928"/>
      </w:tblGrid>
      <w:tr w:rsidR="00532080">
        <w:trPr>
          <w:trHeight w:val="413"/>
          <w:jc w:val="center"/>
        </w:trPr>
        <w:tc>
          <w:tcPr>
            <w:tcW w:w="619" w:type="dxa"/>
            <w:vAlign w:val="center"/>
          </w:tcPr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4" w:type="dxa"/>
            <w:vAlign w:val="center"/>
          </w:tcPr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915" w:type="dxa"/>
            <w:vAlign w:val="center"/>
          </w:tcPr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532080" w:rsidRDefault="00981D5F" w:rsidP="00981D5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8" w:type="dxa"/>
            <w:vAlign w:val="center"/>
          </w:tcPr>
          <w:p w:rsidR="00532080" w:rsidRDefault="00981D5F" w:rsidP="0098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532080" w:rsidRDefault="00981D5F" w:rsidP="00981D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:rsidR="00532080" w:rsidRDefault="002D53A7" w:rsidP="00981D5F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:rsidR="00532080" w:rsidRDefault="00981D5F" w:rsidP="00981D5F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532080" w:rsidRDefault="00981D5F" w:rsidP="00981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 форму предметов, пропорции и конструкцию»</w:t>
            </w:r>
          </w:p>
        </w:tc>
        <w:tc>
          <w:tcPr>
            <w:tcW w:w="1915" w:type="dxa"/>
          </w:tcPr>
          <w:p w:rsidR="00532080" w:rsidRDefault="002D53A7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532080" w:rsidRDefault="00981D5F" w:rsidP="00981D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«Обучение восприятию произведений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искусства»</w:t>
            </w:r>
          </w:p>
        </w:tc>
        <w:tc>
          <w:tcPr>
            <w:tcW w:w="1915" w:type="dxa"/>
          </w:tcPr>
          <w:p w:rsidR="00532080" w:rsidRDefault="002D53A7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8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4" w:type="dxa"/>
          </w:tcPr>
          <w:p w:rsidR="00532080" w:rsidRDefault="00981D5F" w:rsidP="00981D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:rsidR="00532080" w:rsidRDefault="002D53A7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8" w:type="dxa"/>
          </w:tcPr>
          <w:p w:rsidR="00532080" w:rsidRDefault="00981D5F" w:rsidP="00981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85"/>
          <w:jc w:val="center"/>
        </w:trPr>
        <w:tc>
          <w:tcPr>
            <w:tcW w:w="5443" w:type="dxa"/>
            <w:gridSpan w:val="2"/>
          </w:tcPr>
          <w:p w:rsidR="00532080" w:rsidRDefault="00981D5F" w:rsidP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532080" w:rsidRDefault="002D53A7" w:rsidP="00981D5F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:rsidR="00532080" w:rsidRDefault="00981D5F" w:rsidP="00981D5F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1D5F" w:rsidRDefault="00981D5F" w:rsidP="00981D5F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eading=h.1fob9te" w:colFirst="0" w:colLast="0"/>
      <w:bookmarkEnd w:id="0"/>
    </w:p>
    <w:p w:rsidR="00C30604" w:rsidRPr="00981D5F" w:rsidRDefault="00981D5F" w:rsidP="00981D5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1D5F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C30604" w:rsidRPr="00981D5F" w:rsidRDefault="00C30604" w:rsidP="00981D5F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Личностные: 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осознание себя как ученика, формирование интереса (мотивации) к обучению;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проявление социальных мотивов учебной деятельности;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воспитание эстетических потребностей, ценностей, чувств;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C30604" w:rsidRPr="00981D5F" w:rsidRDefault="00C30604" w:rsidP="00981D5F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>формирование навыков сотрудничества с взрослыми и сверстниками в разных социальных ситуациях.</w:t>
      </w:r>
    </w:p>
    <w:p w:rsidR="00C30604" w:rsidRPr="00981D5F" w:rsidRDefault="00C30604" w:rsidP="00981D5F">
      <w:pPr>
        <w:spacing w:before="24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81D5F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названия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элементарные правила композиции, цветоведения, передачи формы предмета;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некоторые выразительные средства изобразительного искусства: «точка», «линия», «штриховка», «пятно»; 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материалами для рисования, аппликации, лепки;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название предметов, подлежащих рисованию, лепке и аппликации;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организовывать рабочее место в зависимости от характера выполняемой работы;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педагогического работника;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некоторыми приемами  лепки (раскатывание, сплющивание, отщипывание) и аппликации (вырезание и наклеивание);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по образцу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несложной формы и конструкции;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приемы работы с карандашом, гуашью, акварельными красками с целью передачи фактуры предмета;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ориентироваться в пространстве листа;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C30604" w:rsidRPr="00981D5F" w:rsidRDefault="00C30604" w:rsidP="00981D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81D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жанров изобразительного искусства;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названий некоторых народных и национальных промыслов (Дымково, Гжель, Хохлома и др.);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основных особенностей некоторых материалов, используемых в рисовании, лепке и аппликации;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применять выразительные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цветоведения, светотени, перспективы; построения орнамента, стилизации формы предмета и др.;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виды аппликации (предметная, сюжетная, декоративная);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способы лепки (конструктивный, пластический, комбинированный);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 в материалах учебника, рабочей тетради;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разнообразные технологические способы выполнения аппликации;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разные способы лепки;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произведения живописи, графики, скульптуры, архитектуры и декоративно-прикладного искусства;</w:t>
      </w:r>
    </w:p>
    <w:p w:rsidR="00C30604" w:rsidRPr="00981D5F" w:rsidRDefault="00C30604" w:rsidP="00981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жанры  изобразительного искусства: пейзаж, портрет, натюрморт, сюжетное изображение.</w:t>
      </w:r>
    </w:p>
    <w:p w:rsidR="00C30604" w:rsidRPr="00981D5F" w:rsidRDefault="00C30604" w:rsidP="00981D5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оценки достижений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C30604" w:rsidRPr="00981D5F" w:rsidRDefault="00C30604" w:rsidP="00981D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C30604" w:rsidRPr="00981D5F" w:rsidRDefault="00C30604" w:rsidP="00981D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C30604" w:rsidRPr="00981D5F" w:rsidRDefault="00C30604" w:rsidP="00981D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C30604" w:rsidRPr="00981D5F" w:rsidRDefault="00C30604" w:rsidP="00981D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«4» — уровень выполнения требований достаточный при 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выявлении  у обучающегося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незначительны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разработке композиции, нарушени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передаче пропорций и размеров; при этом обучающийся после </w:t>
      </w:r>
      <w:r w:rsidRPr="00981D5F">
        <w:rPr>
          <w:rFonts w:ascii="Times New Roman" w:eastAsia="Times New Roman" w:hAnsi="Times New Roman" w:cs="Times New Roman"/>
          <w:sz w:val="24"/>
          <w:szCs w:val="24"/>
        </w:rPr>
        <w:t xml:space="preserve">с небольшой подсказки учителя </w:t>
      </w: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самостоятельно исправить ошибки. Работа выполнена в заданное время, самостоятельно.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C30604" w:rsidRPr="00981D5F" w:rsidRDefault="00C30604" w:rsidP="00981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5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 ставится.</w:t>
      </w:r>
    </w:p>
    <w:p w:rsidR="00C30604" w:rsidRPr="00981D5F" w:rsidRDefault="00C30604" w:rsidP="00981D5F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604" w:rsidRPr="00C30604" w:rsidRDefault="00C30604" w:rsidP="00981D5F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30604" w:rsidRPr="00C30604">
          <w:headerReference w:type="default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 w:rsidRPr="00981D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2080" w:rsidRPr="00981D5F" w:rsidRDefault="00981D5F" w:rsidP="00981D5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1D5F">
        <w:rPr>
          <w:rFonts w:ascii="Times New Roman" w:hAnsi="Times New Roman"/>
          <w:b/>
          <w:sz w:val="24"/>
          <w:szCs w:val="24"/>
        </w:rPr>
        <w:lastRenderedPageBreak/>
        <w:t>3. Планируемые результаты</w:t>
      </w:r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50"/>
        <w:gridCol w:w="2327"/>
        <w:gridCol w:w="709"/>
        <w:gridCol w:w="3260"/>
        <w:gridCol w:w="3402"/>
        <w:gridCol w:w="3685"/>
      </w:tblGrid>
      <w:tr w:rsidR="00532080" w:rsidTr="00C30604">
        <w:trPr>
          <w:cantSplit/>
          <w:trHeight w:val="517"/>
        </w:trPr>
        <w:tc>
          <w:tcPr>
            <w:tcW w:w="650" w:type="dxa"/>
            <w:vMerge w:val="restart"/>
            <w:vAlign w:val="center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7" w:type="dxa"/>
            <w:vMerge w:val="restart"/>
            <w:vAlign w:val="center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32080" w:rsidRDefault="00981D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7087" w:type="dxa"/>
            <w:gridSpan w:val="2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532080" w:rsidTr="00C30604">
        <w:trPr>
          <w:cantSplit/>
          <w:trHeight w:val="517"/>
        </w:trPr>
        <w:tc>
          <w:tcPr>
            <w:tcW w:w="650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собирают грибы».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выполнения аппликации способом обрывания.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технических навыков и приемов обрывной аппликации.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дарах природы, о съедобных и несъедобных грибах, о местах, где они растут.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обобщающего понятия «съедобные грибы».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выполнение аппликации способом обрывания.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технические навыки и приемы обрывной аппликации.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опыт эстетических впечатлений от красоты природы.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различать грибы, разные по цвету и форме.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декоративное чувство при выборе цвета, при совмещении материалов и заполнении формы (прямоугольного листа бумаги).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роль цвета в создании аппликации.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 по образцу.</w:t>
            </w:r>
          </w:p>
        </w:tc>
      </w:tr>
      <w:tr w:rsidR="00532080" w:rsidTr="00C30604">
        <w:trPr>
          <w:cantSplit/>
          <w:trHeight w:val="1155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симметричных форм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понятия симметрия.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дорисовывании картинок справа и слева.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листе под контролем 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Стараются соблюдать пропорции.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работу, используя трафареты.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пропорции.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 образцу.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узор.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«Листья осенью». Рисование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(Леонардо да Винчи. «Дубовая ветвь с желудями», Ф. Толстой. «Ягоды красной и белой смородины»).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Рассматривание, изучение цвета, формы.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 раскрашивание в технике акварели по-сырому.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технику работы с акварелью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дубовую ветку с желудями, листья, глядя на предложенный учителем образец.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 по-сырому.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для создания образа осенних листьев и ветки. 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«Листья березы»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березы, освещенной солнцем. Изучение листья березы.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цветов - темно-зеленый, светло-зеленый.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Теплые цвета.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Холодные цвета.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Уясняют такие понятия, как свет, тень, контраст. Определяют местоположение главного предмета (группы предметов) в композиции. Изображают березу, листья на ней способом аппликации, с дорисовыванием.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форму, тональные отношения, сравнивать рисунок с натурой.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рисунок, аппликацию от общего к частному и от частностей снова к общему.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выразительные графические средства и средства аппликации в работе.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предметов орнаментом (узором).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предмета для украшения.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Усваивают понятия: сосуд, силуэт, узор орнамент.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предметы украшения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Различают: сосуд, силуэт, узор орнамент.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навыками сравнения, учатся 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свою работу с оригиналом (образцом),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 выполняют самостоятельно.</w:t>
            </w:r>
          </w:p>
        </w:tc>
      </w:tr>
      <w:tr w:rsidR="00532080" w:rsidTr="00C30604">
        <w:trPr>
          <w:cantSplit/>
          <w:trHeight w:val="132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– пейзаж.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И. Шишкина, В. Сурикова, К. Моне.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пейзаж.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пейзаж от других жанров под контролем учителя.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«пейзаж».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(А. Саврасов. «Проселок», К. Шебеко. «Осенний хоровод», И. Левитан. «Озеро. Русь»).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понятий «далеко-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близко», «даль»,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художников-пейзажистов.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строить рисунок с учетом планов (дальний,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передний).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«перспектива», усвоить. Выделяют этапы работы в соответствии с поставленной целью.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и затем варьировать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систему несложных действий с 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натюрморт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И.Хруцкого «Натюрморт», Ф.Снейдерс «Фрукты в чаше на красной скатерти», И.Машков «Снедь московская. Хлебы»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натюрморт под контролем учителя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«натюрморт»</w:t>
            </w:r>
          </w:p>
        </w:tc>
      </w:tr>
      <w:tr w:rsidR="00532080" w:rsidTr="00C30604">
        <w:trPr>
          <w:cantSplit/>
          <w:trHeight w:val="1544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Компоновка.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натюрморт, отвечают на вопросы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 плоскости листа.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подбирают цвета.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  <w:trHeight w:val="1045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художник работает над портретом человека?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 . Лермонтова».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портрет под контролем учителя.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разнообразных комплексных объемов. Пластика.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 пластилинографии 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лепкой объемных фигур.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Изображение, полученное в технике пластилинографии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Приемы лепки выполняют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Лепят портрет под контролем учителя.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возможности пластинографии для создания портрета.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навыки работы от общего к частному.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такие понятия, как контур, контраст, изображение, портрет.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частей,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соблюдают пропорции.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</w:tcBorders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532080" w:rsidTr="00C30604">
        <w:trPr>
          <w:cantSplit/>
          <w:trHeight w:val="5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70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поздравительной открытки.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Нового года.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Деда мороза, Снегурочки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 роль художника в создании поздравительной открытки.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открытку к определенному событию. Приобретают навыки выполнения лаконичного выразительного изображения определенной (новогодней) тематики.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роль художника в создании поздравительной открытки.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Создают средствами живописи эмоционально-выразительный образ новогоднего праздника. Передают с помощью рисунка и цвета характер персонажей — Деда Мороза и Снегурочки.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эскизы поздравительной открытки на заданную тему.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о тех, кто защищает Родину.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 и меч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героев-защитников. Богатыри. Рассматривание картин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— В. Васнецова «Богатыри», М. Врубеля «Богатырь», П. Корина «Александр Невский».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в картинах любви к Родине, стремления защитить, сберечь Родину, ее богатства.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— это особый мир, созданный художником наполненный его мыслями, чувствами и переживаниями.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Рассуждают о творческой работе зрителя, о своем опыте восприятия произведений изобразительного искусства, рассказывающих о любви к Родине.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рассказывают о настроении и разных состояниях, которые художник передает цветом (радостное, праздничное, патриотическое, грустное, таинственное, нежное и т. д.).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«герой-защитник».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имена знаменитых художников, изображающих героев, богатырей, защитников.</w:t>
            </w:r>
          </w:p>
        </w:tc>
      </w:tr>
      <w:tr w:rsidR="00532080" w:rsidTr="00C30604">
        <w:trPr>
          <w:cantSplit/>
          <w:trHeight w:val="2145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 шлем, щит, копье.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самого богатыря.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создаваемые художниками.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известных художников П. Корина «Александр Невский», И. Билибина «Тридцать три богатыря».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понятиями «форма», «простая форма».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мастерству рисования, глядя на картины известных художников.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понятием «форма».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предмета.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наблюдательность при восприятии сложной формы.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поэтапно.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изображения фигуры человека.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Подбирают необходимые цвета для выполнения работы.</w:t>
            </w:r>
          </w:p>
        </w:tc>
      </w:tr>
      <w:tr w:rsidR="00532080" w:rsidTr="00C30604">
        <w:trPr>
          <w:cantSplit/>
          <w:trHeight w:val="1916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Доброе и злое в сказках.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 рисунках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Сказочный мир, знакомство.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Герои сказок.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добрых и злых сказочных героев.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доброго и злого героя.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понятия «злой», «добрый».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графическими средствами эмоционально-выразительный образ сказочного героя (доброго, злого).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шаблонам.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картинам.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условность и субъективность художественного образа. Закрепляют навыки работы от общего к частному.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знаменитым русским художником И. Айвазовский.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 «Девятый вал».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Рассуждение.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 художниками и их картинами (К. Моне «Морской пейзаж», В. Ван Гог «Море в Сент-Мари», И. Левитан «Берег Средиземного моря»).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моря в картинах художников сказочников.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- особый мир, созданный художником, наполненный его мыслями, чувствами и переживаниями.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художников-маринистов, рассказывают о настроении и разных состояниях морского пейзажа, которые передают в своих работах художники.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«морской пейзаж», «волна», «буря».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«Море»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акварелью в технике «по-сырому».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формы, цветов, тональности.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рисунка моря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нетрадиционной изобразительной техникой — акварелью по сырому слою бумаги.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рисовать море, волны, передавать форму, цвет, тональность.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рисунок моря, когда на нем поднимаются высокие волны в технике акварелью по-сырому.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рисунок и близкий для его настроения колорит.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какие цвета (темные и светлые, теплые и холодные, контрастные и сближенные) подойдут для передачи морского пейзажа. Обсуждают творческие работы одноклассников и дают оценку результатам своей и их творческо-художественной деятельности.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соревнования в беге.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вазы из раскопок Древней Греции.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художником бегущих спортсменов. Соревнование.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фигуры.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бегущих фигурок из пластилина (пластилинография) с учетом просмотренного материала.</w:t>
            </w:r>
          </w:p>
        </w:tc>
        <w:tc>
          <w:tcPr>
            <w:tcW w:w="3402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в чем разница понятий «человек стоит», «человек бежит».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разные части тела человека.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работы в технике лепки и рисунка. Используют выразительные средства живописи и возможности лепки для создания картинки, изображающей соревнующихся детей. Анализируют форму частей, соблюдать пропорции.</w:t>
            </w:r>
          </w:p>
        </w:tc>
      </w:tr>
      <w:tr w:rsidR="00532080" w:rsidTr="00C30604">
        <w:trPr>
          <w:cantSplit/>
          <w:trHeight w:val="885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 выполненные от руки растительные и геометрические орнаменты.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 Знакомятся с искусством гжельских мастеров.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мастера Гжели.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три цвета используют в гжельской росписи.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растительный и геометрический орнаменты.</w:t>
            </w:r>
          </w:p>
        </w:tc>
      </w:tr>
      <w:tr w:rsidR="00532080" w:rsidTr="00C30604">
        <w:trPr>
          <w:cantSplit/>
          <w:trHeight w:val="1030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искусством гжельских мастеров. Обучение расписыванию чашки, блюдца, выделение каймы.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простейших цветов из капелек, выделение середины цветком. Закрепление приемов рисования концом кисти, всем ворсом, примакивание.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приемы рисования концом кисти, всем ворсом, примакиванием.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Расписывают чашки блюдца, выделять кайму с помощью учителя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простейшие цветы из капелек, выделяя середину цветком.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приемы рисования концом кисти, всем ворсом, примакиванием.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картинам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(П. Кончаловский. «Сан-Джиминисано», «Крым. Алупка»; Т. Насипова.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«Станция метро «Сокол», Ю. Пименов. «Новая Москва»).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составлению описательного рассказа.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точных слов для обозначения предметов.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правилах движения и поведения пешеходов на улице.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художников, изображающих улицы города.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составления описательного рассказа по картинке.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по шаблону.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точные слова для обозначения предметов.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знания о правилах поведения пешеходов на улице.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по иллюстрациям картин известных художников.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изображение фигуры взрослого человека в движении, пропорции взрослого и ребенка.</w:t>
            </w:r>
          </w:p>
        </w:tc>
      </w:tr>
      <w:tr w:rsidR="00532080" w:rsidTr="00C30604">
        <w:trPr>
          <w:cantSplit/>
          <w:trHeight w:val="1081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лете.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(И. Шишкин. «Рожь», Г. Мясоедов. «Дорога во ржи», К. Маковский. «Девушка в венке», А. Шилов. «Портрет Оленьки»).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активности. Формирование позитивного взгляда на мир. Воспитание эмоциональной отзывчивости к красоте природы.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природе.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цветы, растущие летом.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описывать летнюю пору, красоту природы, многообразие животного и растительного мира.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наводящим вопросам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краски лета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летнего времени года.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память, мышление, способность правильно и грамотно высказывать свои мысли.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рассказ по теме.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1949"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 о лете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венка из полевых цветов и колосьев.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Деление окружности на равные промежутки. Дорисовывание лепестков.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оставшихся промежутков. Уточнение деталей.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Прорисовка</w:t>
            </w:r>
          </w:p>
        </w:tc>
        <w:tc>
          <w:tcPr>
            <w:tcW w:w="3402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Изображают венок из полевых цветов, глядя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предложенный учителем образец.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акварелью, используя помощь учителя.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по шаблону.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выразительные средства рисунка и живописи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создания образа венка из цветов и колосьев.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поэтапно, соблюдая размер пропорции. </w:t>
            </w:r>
          </w:p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работы в технике акварель.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27" w:type="dxa"/>
          </w:tcPr>
          <w:p w:rsidR="00532080" w:rsidRDefault="00981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:rsidR="00532080" w:rsidRDefault="002D5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080" w:rsidRDefault="00532080">
      <w:pPr>
        <w:spacing w:after="0" w:line="360" w:lineRule="auto"/>
        <w:ind w:left="660" w:hanging="1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81D5F" w:rsidRDefault="00981D5F">
      <w:pPr>
        <w:tabs>
          <w:tab w:val="left" w:pos="1140"/>
        </w:tabs>
        <w:rPr>
          <w:rFonts w:ascii="Times New Roman" w:eastAsia="Times New Roman" w:hAnsi="Times New Roman" w:cs="Times New Roman"/>
          <w:sz w:val="24"/>
          <w:szCs w:val="24"/>
        </w:rPr>
        <w:sectPr w:rsidR="00981D5F">
          <w:pgSz w:w="16838" w:h="11906" w:orient="landscape"/>
          <w:pgMar w:top="1418" w:right="1701" w:bottom="1418" w:left="1134" w:header="708" w:footer="708" w:gutter="0"/>
          <w:cols w:space="720"/>
          <w:titlePg/>
        </w:sectPr>
      </w:pPr>
    </w:p>
    <w:p w:rsidR="00981D5F" w:rsidRPr="00981D5F" w:rsidRDefault="00981D5F" w:rsidP="00981D5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1D5F">
        <w:rPr>
          <w:rFonts w:ascii="Times New Roman" w:hAnsi="Times New Roman"/>
          <w:b/>
          <w:sz w:val="24"/>
          <w:szCs w:val="24"/>
        </w:rPr>
        <w:lastRenderedPageBreak/>
        <w:t>5. Учебно-методическое и материально- техническое обеспечение образовательной деятельности по предмету.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М.Ю.РАУ, М.А.Зыкова «Изобразительное искусство» 4 класс ФГОС </w:t>
      </w:r>
      <w:r w:rsidR="002D53A7">
        <w:rPr>
          <w:rFonts w:ascii="Times New Roman" w:hAnsi="Times New Roman"/>
          <w:sz w:val="24"/>
          <w:szCs w:val="24"/>
        </w:rPr>
        <w:t>, 2018 Москва «Просвещение»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Василевский А. К. Искусство и школа. Книга для учителя – М.: Просвещение, 1981. 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Кузин В. С. Методика преподавания изобразительного искусства. Пособие для учителя. – М.: Просвещение, 1983. 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Кузин В. С., Кубышкина Э. И. Изобразительное искусство. Учебник для общеобразовательных школ. – М.: Дрофа, 2007. 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Некрасова О. И. Сказка про краски. Альбом для раскрашивания. – М.: Малыш, 1990. </w:t>
      </w:r>
    </w:p>
    <w:p w:rsidR="00981D5F" w:rsidRDefault="00981D5F" w:rsidP="00981D5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Рау М. Ю. Обучение изобразительному искусству в школе для детей с умственной отсталостью. Методические рекомендации для учителя 0 – 4 классов школы VIII вида. – М.: Московский институт повышения квалификации, 2000.</w:t>
      </w:r>
    </w:p>
    <w:p w:rsidR="00981D5F" w:rsidRPr="00541174" w:rsidRDefault="00981D5F" w:rsidP="00981D5F"/>
    <w:p w:rsidR="00532080" w:rsidRDefault="00532080" w:rsidP="00981D5F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32080" w:rsidSect="00981D5F">
      <w:pgSz w:w="11906" w:h="16838"/>
      <w:pgMar w:top="1701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CC" w:rsidRDefault="007954CC">
      <w:pPr>
        <w:spacing w:after="0" w:line="240" w:lineRule="auto"/>
      </w:pPr>
      <w:r>
        <w:separator/>
      </w:r>
    </w:p>
  </w:endnote>
  <w:endnote w:type="continuationSeparator" w:id="0">
    <w:p w:rsidR="007954CC" w:rsidRDefault="0079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F" w:rsidRDefault="000B7F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81D5F">
      <w:rPr>
        <w:color w:val="000000"/>
      </w:rPr>
      <w:instrText>PAGE</w:instrText>
    </w:r>
    <w:r>
      <w:rPr>
        <w:color w:val="000000"/>
      </w:rPr>
      <w:fldChar w:fldCharType="separate"/>
    </w:r>
    <w:r w:rsidR="00621A21">
      <w:rPr>
        <w:noProof/>
        <w:color w:val="000000"/>
      </w:rPr>
      <w:t>7</w:t>
    </w:r>
    <w:r>
      <w:rPr>
        <w:color w:val="000000"/>
      </w:rPr>
      <w:fldChar w:fldCharType="end"/>
    </w:r>
  </w:p>
  <w:p w:rsidR="00981D5F" w:rsidRDefault="00981D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CC" w:rsidRDefault="007954CC">
      <w:pPr>
        <w:spacing w:after="0" w:line="240" w:lineRule="auto"/>
      </w:pPr>
      <w:r>
        <w:separator/>
      </w:r>
    </w:p>
  </w:footnote>
  <w:footnote w:type="continuationSeparator" w:id="0">
    <w:p w:rsidR="007954CC" w:rsidRDefault="0079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F" w:rsidRDefault="00981D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981D5F" w:rsidRDefault="00981D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051"/>
    <w:multiLevelType w:val="multilevel"/>
    <w:tmpl w:val="4F9A1896"/>
    <w:lvl w:ilvl="0">
      <w:start w:val="1"/>
      <w:numFmt w:val="upperRoman"/>
      <w:lvlText w:val="%1."/>
      <w:lvlJc w:val="righ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2877456"/>
    <w:multiLevelType w:val="multilevel"/>
    <w:tmpl w:val="D6E6C8C2"/>
    <w:lvl w:ilvl="0">
      <w:start w:val="2"/>
      <w:numFmt w:val="upperRoman"/>
      <w:lvlText w:val="%1."/>
      <w:lvlJc w:val="righ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60E3F65"/>
    <w:multiLevelType w:val="hybridMultilevel"/>
    <w:tmpl w:val="99442A9A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1854DA"/>
    <w:multiLevelType w:val="multilevel"/>
    <w:tmpl w:val="0420B5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8D2035"/>
    <w:multiLevelType w:val="multilevel"/>
    <w:tmpl w:val="97FE6D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9630F8"/>
    <w:multiLevelType w:val="multilevel"/>
    <w:tmpl w:val="C16605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7DE7C9A"/>
    <w:multiLevelType w:val="multilevel"/>
    <w:tmpl w:val="039004E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98836E3"/>
    <w:multiLevelType w:val="multilevel"/>
    <w:tmpl w:val="AA3060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E4F73D2"/>
    <w:multiLevelType w:val="multilevel"/>
    <w:tmpl w:val="FBF69AF8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080"/>
    <w:rsid w:val="000B7FE5"/>
    <w:rsid w:val="002613AD"/>
    <w:rsid w:val="002D53A7"/>
    <w:rsid w:val="00532080"/>
    <w:rsid w:val="00621A21"/>
    <w:rsid w:val="006573DA"/>
    <w:rsid w:val="007954CC"/>
    <w:rsid w:val="00965A3B"/>
    <w:rsid w:val="00981D5F"/>
    <w:rsid w:val="009D066A"/>
    <w:rsid w:val="009F27DA"/>
    <w:rsid w:val="00AD6D50"/>
    <w:rsid w:val="00C30604"/>
    <w:rsid w:val="00FF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5"/>
  </w:style>
  <w:style w:type="paragraph" w:styleId="1">
    <w:name w:val="heading 1"/>
    <w:basedOn w:val="a"/>
    <w:next w:val="a"/>
    <w:uiPriority w:val="9"/>
    <w:qFormat/>
    <w:rsid w:val="000B7FE5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paragraph" w:styleId="2">
    <w:name w:val="heading 2"/>
    <w:basedOn w:val="a"/>
    <w:next w:val="a"/>
    <w:uiPriority w:val="9"/>
    <w:unhideWhenUsed/>
    <w:qFormat/>
    <w:rsid w:val="000B7FE5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rsid w:val="000B7FE5"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0B7FE5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B7FE5"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rsid w:val="000B7F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7F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7FE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B7F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0B7FE5"/>
    <w:pPr>
      <w:ind w:left="720"/>
      <w:contextualSpacing/>
    </w:pPr>
  </w:style>
  <w:style w:type="paragraph" w:styleId="a6">
    <w:name w:val="header"/>
    <w:basedOn w:val="a"/>
    <w:unhideWhenUsed/>
    <w:rsid w:val="000B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sid w:val="000B7FE5"/>
  </w:style>
  <w:style w:type="paragraph" w:styleId="a8">
    <w:name w:val="footer"/>
    <w:basedOn w:val="a"/>
    <w:uiPriority w:val="99"/>
    <w:unhideWhenUsed/>
    <w:rsid w:val="000B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  <w:rsid w:val="000B7FE5"/>
  </w:style>
  <w:style w:type="paragraph" w:styleId="aa">
    <w:name w:val="No Spacing"/>
    <w:aliases w:val="основа"/>
    <w:link w:val="ab"/>
    <w:uiPriority w:val="1"/>
    <w:qFormat/>
    <w:rsid w:val="000B7FE5"/>
    <w:rPr>
      <w:lang w:eastAsia="en-US"/>
    </w:rPr>
  </w:style>
  <w:style w:type="paragraph" w:customStyle="1" w:styleId="10">
    <w:name w:val="Обычный (веб)1"/>
    <w:basedOn w:val="a"/>
    <w:uiPriority w:val="99"/>
    <w:unhideWhenUsed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7FE5"/>
  </w:style>
  <w:style w:type="paragraph" w:customStyle="1" w:styleId="p1">
    <w:name w:val="p1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B7FE5"/>
  </w:style>
  <w:style w:type="paragraph" w:customStyle="1" w:styleId="p2">
    <w:name w:val="p2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0B7FE5"/>
  </w:style>
  <w:style w:type="paragraph" w:customStyle="1" w:styleId="p5">
    <w:name w:val="p5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0B7FE5"/>
  </w:style>
  <w:style w:type="paragraph" w:customStyle="1" w:styleId="p9">
    <w:name w:val="p9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rsid w:val="000B7FE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semiHidden/>
    <w:rsid w:val="000B7FE5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0B7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0B7FE5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  <w:rsid w:val="000B7FE5"/>
  </w:style>
  <w:style w:type="character" w:customStyle="1" w:styleId="11">
    <w:name w:val="Заголовок 1 Знак"/>
    <w:rsid w:val="000B7FE5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sid w:val="000B7FE5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rsid w:val="000B7FE5"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rsid w:val="000B7FE5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rsid w:val="000B7F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B7FE5"/>
  </w:style>
  <w:style w:type="paragraph" w:customStyle="1" w:styleId="12">
    <w:name w:val="Название1"/>
    <w:basedOn w:val="a"/>
    <w:qFormat/>
    <w:rsid w:val="000B7FE5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rsid w:val="000B7FE5"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c15">
    <w:name w:val="c15"/>
    <w:basedOn w:val="a"/>
    <w:rsid w:val="00052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052174"/>
  </w:style>
  <w:style w:type="character" w:styleId="af3">
    <w:name w:val="Hyperlink"/>
    <w:uiPriority w:val="99"/>
    <w:unhideWhenUsed/>
    <w:rsid w:val="007855D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B5E0E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B5E0E"/>
  </w:style>
  <w:style w:type="paragraph" w:styleId="31">
    <w:name w:val="toc 3"/>
    <w:basedOn w:val="a"/>
    <w:next w:val="a"/>
    <w:autoRedefine/>
    <w:uiPriority w:val="39"/>
    <w:unhideWhenUsed/>
    <w:rsid w:val="007B5E0E"/>
    <w:pPr>
      <w:ind w:left="440"/>
    </w:pPr>
  </w:style>
  <w:style w:type="paragraph" w:styleId="21">
    <w:name w:val="toc 2"/>
    <w:basedOn w:val="a"/>
    <w:next w:val="a"/>
    <w:autoRedefine/>
    <w:uiPriority w:val="39"/>
    <w:unhideWhenUsed/>
    <w:rsid w:val="007B5E0E"/>
    <w:pPr>
      <w:ind w:left="220"/>
    </w:pPr>
  </w:style>
  <w:style w:type="paragraph" w:styleId="af5">
    <w:name w:val="Subtitle"/>
    <w:basedOn w:val="a"/>
    <w:next w:val="a"/>
    <w:uiPriority w:val="11"/>
    <w:qFormat/>
    <w:rsid w:val="000B7F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sid w:val="000B7F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sid w:val="000B7F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765A3"/>
  </w:style>
  <w:style w:type="paragraph" w:styleId="HTML">
    <w:name w:val="HTML Preformatted"/>
    <w:basedOn w:val="a"/>
    <w:link w:val="HTML0"/>
    <w:uiPriority w:val="99"/>
    <w:unhideWhenUsed/>
    <w:rsid w:val="0047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65A3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rsid w:val="000B7F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0B7F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c15">
    <w:name w:val="c15"/>
    <w:basedOn w:val="a"/>
    <w:rsid w:val="00052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052174"/>
  </w:style>
  <w:style w:type="character" w:styleId="af3">
    <w:name w:val="Hyperlink"/>
    <w:uiPriority w:val="99"/>
    <w:unhideWhenUsed/>
    <w:rsid w:val="007855D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B5E0E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B5E0E"/>
  </w:style>
  <w:style w:type="paragraph" w:styleId="31">
    <w:name w:val="toc 3"/>
    <w:basedOn w:val="a"/>
    <w:next w:val="a"/>
    <w:autoRedefine/>
    <w:uiPriority w:val="39"/>
    <w:unhideWhenUsed/>
    <w:rsid w:val="007B5E0E"/>
    <w:pPr>
      <w:ind w:left="440"/>
    </w:pPr>
  </w:style>
  <w:style w:type="paragraph" w:styleId="21">
    <w:name w:val="toc 2"/>
    <w:basedOn w:val="a"/>
    <w:next w:val="a"/>
    <w:autoRedefine/>
    <w:uiPriority w:val="39"/>
    <w:unhideWhenUsed/>
    <w:rsid w:val="007B5E0E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765A3"/>
  </w:style>
  <w:style w:type="paragraph" w:styleId="HTML">
    <w:name w:val="HTML Preformatted"/>
    <w:basedOn w:val="a"/>
    <w:link w:val="HTML0"/>
    <w:uiPriority w:val="99"/>
    <w:unhideWhenUsed/>
    <w:rsid w:val="0047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65A3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eM83A58X5yKI6KBkkJg5YSqyw==">CgMxLjAyCWguMXQzaDVzZjIJaC40ZDM0b2c4MgloLjFmb2I5dGUyCWguMnM4ZXlvMTgAciExWGQ2ZUNwZ3p1NWtjd0VNM0FuRGVBUTNMZ01TRFA2dFo=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83CE08-B8B7-47C9-B5A8-132AE98F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9</cp:revision>
  <cp:lastPrinted>2023-08-21T15:46:00Z</cp:lastPrinted>
  <dcterms:created xsi:type="dcterms:W3CDTF">2023-06-28T21:46:00Z</dcterms:created>
  <dcterms:modified xsi:type="dcterms:W3CDTF">2024-09-17T10:05:00Z</dcterms:modified>
</cp:coreProperties>
</file>