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BC" w:rsidRDefault="00374ABC" w:rsidP="00374AB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374ABC" w:rsidRDefault="00374ABC" w:rsidP="00374AB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374ABC" w:rsidRDefault="00374ABC" w:rsidP="00374ABC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374ABC" w:rsidRDefault="00374ABC" w:rsidP="00374ABC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f"/>
            <w:color w:val="000000"/>
            <w:lang w:val="en-US"/>
          </w:rPr>
          <w:t>zpmsspudozh</w:t>
        </w:r>
        <w:r>
          <w:rPr>
            <w:rStyle w:val="af"/>
            <w:color w:val="000000"/>
          </w:rPr>
          <w:t>@</w:t>
        </w:r>
        <w:r>
          <w:rPr>
            <w:rStyle w:val="af"/>
            <w:color w:val="000000"/>
            <w:lang w:val="en-US"/>
          </w:rPr>
          <w:t>yandex</w:t>
        </w:r>
        <w:r>
          <w:rPr>
            <w:rStyle w:val="af"/>
            <w:color w:val="000000"/>
          </w:rPr>
          <w:t>.</w:t>
        </w:r>
        <w:r>
          <w:rPr>
            <w:rStyle w:val="af"/>
            <w:color w:val="000000"/>
            <w:lang w:val="en-US"/>
          </w:rPr>
          <w:t>ru</w:t>
        </w:r>
      </w:hyperlink>
    </w:p>
    <w:p w:rsidR="00374ABC" w:rsidRDefault="00374ABC" w:rsidP="00374A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ABC" w:rsidRDefault="00374ABC" w:rsidP="00374A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74ABC" w:rsidRDefault="00374ABC" w:rsidP="00374A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374ABC" w:rsidRDefault="00374ABC" w:rsidP="00374A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374ABC" w:rsidRDefault="00374ABC" w:rsidP="00374ABC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«Речевая практика»</w:t>
      </w:r>
    </w:p>
    <w:p w:rsidR="00374ABC" w:rsidRDefault="00374ABC" w:rsidP="00374A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ABC" w:rsidRDefault="00374ABC" w:rsidP="00374AB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374ABC" w:rsidRDefault="00374ABC" w:rsidP="00374ABC">
      <w:pPr>
        <w:pStyle w:val="af4"/>
        <w:rPr>
          <w:rFonts w:ascii="Times New Roman" w:hAnsi="Times New Roman"/>
          <w:sz w:val="34"/>
          <w:szCs w:val="28"/>
        </w:rPr>
      </w:pPr>
    </w:p>
    <w:p w:rsidR="00374ABC" w:rsidRDefault="00374ABC" w:rsidP="00374ABC">
      <w:pPr>
        <w:rPr>
          <w:rFonts w:ascii="Times New Roman" w:hAnsi="Times New Roman"/>
        </w:rPr>
      </w:pPr>
    </w:p>
    <w:p w:rsidR="00374ABC" w:rsidRDefault="00374ABC" w:rsidP="00374ABC">
      <w:pPr>
        <w:rPr>
          <w:rFonts w:ascii="Times New Roman" w:hAnsi="Times New Roman"/>
        </w:rPr>
      </w:pPr>
    </w:p>
    <w:p w:rsidR="00374ABC" w:rsidRDefault="00374ABC" w:rsidP="00374ABC">
      <w:pPr>
        <w:jc w:val="right"/>
        <w:rPr>
          <w:rFonts w:ascii="Times New Roman" w:hAnsi="Times New Roman"/>
        </w:rPr>
      </w:pPr>
    </w:p>
    <w:p w:rsidR="00374ABC" w:rsidRDefault="00374ABC" w:rsidP="00374ABC">
      <w:pPr>
        <w:rPr>
          <w:rFonts w:ascii="Times New Roman" w:hAnsi="Times New Roman"/>
        </w:rPr>
      </w:pPr>
    </w:p>
    <w:p w:rsidR="00374ABC" w:rsidRDefault="00374ABC" w:rsidP="00374ABC">
      <w:pPr>
        <w:rPr>
          <w:rFonts w:ascii="Times New Roman" w:hAnsi="Times New Roman"/>
        </w:rPr>
      </w:pPr>
    </w:p>
    <w:p w:rsidR="00374ABC" w:rsidRDefault="00374ABC" w:rsidP="00374ABC">
      <w:pPr>
        <w:rPr>
          <w:rFonts w:ascii="Times New Roman" w:hAnsi="Times New Roman"/>
        </w:rPr>
      </w:pPr>
    </w:p>
    <w:p w:rsidR="00374ABC" w:rsidRDefault="00374ABC" w:rsidP="00374ABC">
      <w:pPr>
        <w:rPr>
          <w:rFonts w:ascii="Times New Roman" w:hAnsi="Times New Roman"/>
        </w:rPr>
      </w:pPr>
    </w:p>
    <w:p w:rsidR="00374ABC" w:rsidRDefault="00374ABC" w:rsidP="00374ABC">
      <w:pPr>
        <w:rPr>
          <w:rFonts w:ascii="Times New Roman" w:hAnsi="Times New Roman"/>
        </w:rPr>
      </w:pPr>
    </w:p>
    <w:p w:rsidR="00374ABC" w:rsidRDefault="00374ABC" w:rsidP="00374ABC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374ABC" w:rsidRDefault="00374ABC" w:rsidP="00374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C" w:rsidRDefault="00374ABC" w:rsidP="00374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ABC" w:rsidRDefault="00374ABC" w:rsidP="00374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C" w:rsidRDefault="00374ABC" w:rsidP="00374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C" w:rsidRDefault="00374ABC" w:rsidP="00374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C" w:rsidRDefault="00374ABC" w:rsidP="00374A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374ABC" w:rsidRDefault="00374ABC" w:rsidP="00374ABC">
      <w:pPr>
        <w:jc w:val="center"/>
        <w:rPr>
          <w:rFonts w:ascii="Times New Roman" w:hAnsi="Times New Roman"/>
        </w:rPr>
      </w:pPr>
    </w:p>
    <w:p w:rsidR="00374ABC" w:rsidRDefault="00374ABC" w:rsidP="00374ABC">
      <w:pPr>
        <w:jc w:val="center"/>
        <w:rPr>
          <w:rFonts w:ascii="Times New Roman" w:hAnsi="Times New Roman"/>
        </w:rPr>
      </w:pPr>
    </w:p>
    <w:p w:rsidR="00374ABC" w:rsidRDefault="00374ABC" w:rsidP="00374ABC">
      <w:pPr>
        <w:jc w:val="center"/>
        <w:rPr>
          <w:rFonts w:ascii="Times New Roman" w:hAnsi="Times New Roman"/>
        </w:rPr>
      </w:pPr>
    </w:p>
    <w:p w:rsidR="00374ABC" w:rsidRDefault="00374ABC" w:rsidP="00374ABC">
      <w:pPr>
        <w:jc w:val="center"/>
        <w:rPr>
          <w:rFonts w:ascii="Times New Roman" w:hAnsi="Times New Roman"/>
        </w:rPr>
      </w:pPr>
    </w:p>
    <w:p w:rsidR="00374ABC" w:rsidRDefault="00374ABC" w:rsidP="00374A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374ABC" w:rsidRDefault="00374ABC" w:rsidP="00374A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374ABC" w:rsidRDefault="00374ABC" w:rsidP="00374A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374ABC" w:rsidRDefault="00374ABC" w:rsidP="00374A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374ABC" w:rsidRDefault="00374ABC" w:rsidP="00374A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374ABC" w:rsidRDefault="00374ABC" w:rsidP="00374ABC">
      <w:pPr>
        <w:jc w:val="center"/>
        <w:rPr>
          <w:rFonts w:ascii="Times New Roman" w:hAnsi="Times New Roman"/>
        </w:rPr>
      </w:pPr>
    </w:p>
    <w:p w:rsidR="00374ABC" w:rsidRDefault="00374ABC" w:rsidP="00374A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4ABC" w:rsidRDefault="00374ABC" w:rsidP="00374A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4ABC" w:rsidRDefault="00374ABC" w:rsidP="00374A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4ABC" w:rsidRDefault="00374ABC" w:rsidP="00374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4ABC" w:rsidRDefault="00374ABC" w:rsidP="00374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4ABC" w:rsidRDefault="00374ABC" w:rsidP="00374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4ABC" w:rsidRDefault="00374ABC" w:rsidP="00374ABC"/>
    <w:p w:rsidR="00374ABC" w:rsidRDefault="00374ABC" w:rsidP="00374ABC"/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179" w:rsidRDefault="00A03179">
      <w:pPr>
        <w:spacing w:line="240" w:lineRule="auto"/>
        <w:ind w:firstLine="709"/>
        <w:jc w:val="center"/>
      </w:pPr>
    </w:p>
    <w:p w:rsidR="00653B2C" w:rsidRDefault="00653B2C">
      <w:pPr>
        <w:spacing w:line="240" w:lineRule="auto"/>
        <w:ind w:firstLine="709"/>
        <w:jc w:val="center"/>
      </w:pPr>
    </w:p>
    <w:p w:rsidR="00774798" w:rsidRDefault="0077479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798" w:rsidRDefault="0077479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798" w:rsidRDefault="0077479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798" w:rsidRDefault="0077479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798" w:rsidRDefault="0077479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798" w:rsidRDefault="0077479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798" w:rsidRPr="00774798" w:rsidRDefault="00774798" w:rsidP="00774798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4798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03179" w:rsidRPr="00774798" w:rsidRDefault="00774798" w:rsidP="00774798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«Речевая практика»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 1026.</w:t>
      </w: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774798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774798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4 классе рассчитана на 34 учебные недели и составляет 68 часов в год (2 часа в неделю).</w:t>
      </w: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Цель учебного предмета</w:t>
      </w:r>
      <w:r w:rsidRPr="0077479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речевой коммуникации обучающихся с умственной отсталостью (интеллектуальными нарушениями) для осуществления общения с окружающими людьми.</w:t>
      </w: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A03179" w:rsidRPr="00774798" w:rsidRDefault="00774798" w:rsidP="00774798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совершенствование речевого опыта;</w:t>
      </w:r>
    </w:p>
    <w:p w:rsidR="00A03179" w:rsidRPr="00774798" w:rsidRDefault="00774798" w:rsidP="00774798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обогащение языковых средств детей;</w:t>
      </w:r>
    </w:p>
    <w:p w:rsidR="00A03179" w:rsidRPr="00774798" w:rsidRDefault="00774798" w:rsidP="00774798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формирование выразительной стороны речи;</w:t>
      </w:r>
    </w:p>
    <w:p w:rsidR="00A03179" w:rsidRPr="00774798" w:rsidRDefault="00774798" w:rsidP="00774798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связной речи;</w:t>
      </w:r>
    </w:p>
    <w:p w:rsidR="00A03179" w:rsidRPr="00774798" w:rsidRDefault="00774798" w:rsidP="00774798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воспитание культуры речевого общения.</w:t>
      </w: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«Речевая практика» в 4 классе определяет следующие задачи:</w:t>
      </w:r>
    </w:p>
    <w:p w:rsidR="00A03179" w:rsidRPr="00774798" w:rsidRDefault="00774798" w:rsidP="00774798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ускорение процесса овладения разговорной речью на основе коррекции всех составляющих речевой акт компонентов;</w:t>
      </w:r>
    </w:p>
    <w:p w:rsidR="00A03179" w:rsidRPr="00774798" w:rsidRDefault="00774798" w:rsidP="00774798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таких качественных характеристик устной речи, как звукопроизношение, темп, ритм, дикция, интонация, выразительность;</w:t>
      </w:r>
    </w:p>
    <w:p w:rsidR="00A03179" w:rsidRPr="00774798" w:rsidRDefault="00774798" w:rsidP="00774798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составлять рассказ с опорой на иллюстрации, на фиксированную структуру текста, по серии картинок;</w:t>
      </w:r>
    </w:p>
    <w:p w:rsidR="00A03179" w:rsidRPr="00774798" w:rsidRDefault="00774798" w:rsidP="00774798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творческой активности обучающихся;</w:t>
      </w:r>
    </w:p>
    <w:p w:rsidR="00A03179" w:rsidRPr="00774798" w:rsidRDefault="00774798" w:rsidP="00774798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представлений о необходимости обязательного выполнения правил, обеспечивающих безопасность человека и порядок в обществе.  </w:t>
      </w:r>
    </w:p>
    <w:p w:rsidR="00774798" w:rsidRDefault="00774798" w:rsidP="00774798">
      <w:pPr>
        <w:pStyle w:val="a7"/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774798" w:rsidRPr="00774798" w:rsidRDefault="00774798" w:rsidP="00774798">
      <w:pPr>
        <w:pStyle w:val="a7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74798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774798" w:rsidRPr="00DD26B8" w:rsidRDefault="00774798" w:rsidP="00774798">
      <w:pPr>
        <w:pStyle w:val="a7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Обучение речевой практике в 4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речи в различных ситуациях.</w:t>
      </w:r>
    </w:p>
    <w:p w:rsidR="00A03179" w:rsidRPr="00774798" w:rsidRDefault="00774798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lastRenderedPageBreak/>
        <w:t>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игры по теме ситуации и др.</w:t>
      </w:r>
    </w:p>
    <w:p w:rsidR="00774798" w:rsidRDefault="00774798" w:rsidP="0077479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3179" w:rsidRDefault="00774798" w:rsidP="0077479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Содержание разделов</w:t>
      </w:r>
    </w:p>
    <w:p w:rsidR="00774798" w:rsidRPr="00774798" w:rsidRDefault="00774798" w:rsidP="0077479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649"/>
        <w:gridCol w:w="1448"/>
        <w:gridCol w:w="1697"/>
      </w:tblGrid>
      <w:tr w:rsidR="00A03179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774798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A03179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774798" w:rsidP="007747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774798" w:rsidP="007747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79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774798" w:rsidP="007747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речевой ситуации и организация высказывания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79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179" w:rsidRDefault="00774798" w:rsidP="007747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179">
        <w:trPr>
          <w:trHeight w:val="424"/>
        </w:trPr>
        <w:tc>
          <w:tcPr>
            <w:tcW w:w="6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7747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A03179" w:rsidRDefault="00A0317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798" w:rsidRPr="00774798" w:rsidRDefault="00774798" w:rsidP="00774798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4798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653B2C" w:rsidRPr="00774798" w:rsidRDefault="00653B2C" w:rsidP="007747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8961499"/>
      <w:bookmarkStart w:id="1" w:name="_Hlk138962780"/>
      <w:bookmarkStart w:id="2" w:name="_Hlk138967155"/>
      <w:r w:rsidRPr="00774798">
        <w:rPr>
          <w:rFonts w:ascii="Times New Roman" w:hAnsi="Times New Roman"/>
          <w:b/>
          <w:sz w:val="24"/>
          <w:szCs w:val="24"/>
        </w:rPr>
        <w:t>Личностные:</w:t>
      </w:r>
    </w:p>
    <w:p w:rsidR="00653B2C" w:rsidRPr="00774798" w:rsidRDefault="00653B2C" w:rsidP="00774798">
      <w:pPr>
        <w:pStyle w:val="a5"/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>способность положительно относиться к окружающей действительности, готовность к организации взаимодействия с ней и эстетическому ее восприятию;</w:t>
      </w:r>
    </w:p>
    <w:p w:rsidR="00653B2C" w:rsidRPr="00774798" w:rsidRDefault="00653B2C" w:rsidP="00774798">
      <w:pPr>
        <w:pStyle w:val="a5"/>
        <w:numPr>
          <w:ilvl w:val="1"/>
          <w:numId w:val="8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>представление о различных социальных ролях: собственных и окружающих людей;</w:t>
      </w:r>
    </w:p>
    <w:p w:rsidR="00653B2C" w:rsidRPr="00774798" w:rsidRDefault="00653B2C" w:rsidP="00774798">
      <w:pPr>
        <w:pStyle w:val="a5"/>
        <w:numPr>
          <w:ilvl w:val="1"/>
          <w:numId w:val="8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eading=h.poukkwsjkzld" w:colFirst="0" w:colLast="0"/>
      <w:bookmarkEnd w:id="3"/>
      <w:r w:rsidRPr="00774798">
        <w:rPr>
          <w:rFonts w:ascii="Times New Roman" w:hAnsi="Times New Roman" w:cs="Times New Roman"/>
          <w:sz w:val="24"/>
          <w:szCs w:val="24"/>
        </w:rPr>
        <w:t>целостный, социально ориентированный взгляд на мир в единстве его природной и социальной частей;</w:t>
      </w:r>
    </w:p>
    <w:p w:rsidR="00653B2C" w:rsidRPr="00774798" w:rsidRDefault="00653B2C" w:rsidP="00774798">
      <w:pPr>
        <w:pStyle w:val="a5"/>
        <w:numPr>
          <w:ilvl w:val="1"/>
          <w:numId w:val="8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eading=h.xe781bml23n2" w:colFirst="0" w:colLast="0"/>
      <w:bookmarkEnd w:id="4"/>
      <w:r w:rsidRPr="00774798">
        <w:rPr>
          <w:rFonts w:ascii="Times New Roman" w:hAnsi="Times New Roman" w:cs="Times New Roman"/>
          <w:sz w:val="24"/>
          <w:szCs w:val="24"/>
        </w:rPr>
        <w:t>готовность к безопасному и бережному поведению в природе и обществе.</w:t>
      </w:r>
    </w:p>
    <w:bookmarkEnd w:id="0"/>
    <w:bookmarkEnd w:id="1"/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уровень</w:t>
      </w: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653B2C" w:rsidRPr="00774798" w:rsidRDefault="00653B2C" w:rsidP="0077479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задания по словесной инструкции учителя, детей;</w:t>
      </w:r>
    </w:p>
    <w:p w:rsidR="00653B2C" w:rsidRPr="00774798" w:rsidRDefault="00653B2C" w:rsidP="0077479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653B2C" w:rsidRPr="00774798" w:rsidRDefault="00653B2C" w:rsidP="0077479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свои имя и фамилию, адрес дома, объяснять, как можно доехать или дойти до школы (по вопросам учителя участвовать в ролевых играх в соответствии с речевыми возможностями);</w:t>
      </w:r>
    </w:p>
    <w:p w:rsidR="00653B2C" w:rsidRPr="00774798" w:rsidRDefault="00653B2C" w:rsidP="0077479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сказку или рассказ, уметь отвечать на вопросы с опорой на иллюстративный материал;</w:t>
      </w:r>
    </w:p>
    <w:p w:rsidR="00653B2C" w:rsidRPr="00774798" w:rsidRDefault="00653B2C" w:rsidP="0077479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произносить чистоговорки, короткие стихотворения по образцу учителя;</w:t>
      </w:r>
    </w:p>
    <w:p w:rsidR="00653B2C" w:rsidRPr="00774798" w:rsidRDefault="00653B2C" w:rsidP="0077479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беседе;</w:t>
      </w:r>
    </w:p>
    <w:p w:rsidR="00653B2C" w:rsidRPr="00774798" w:rsidRDefault="00653B2C" w:rsidP="0077479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слушать сказку или рассказ, пересказывать содержание, опираясь на картинно-символический план.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653B2C" w:rsidRPr="00774798" w:rsidRDefault="00653B2C" w:rsidP="00774798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содержание сказок и рассказов, прочитанных артистами в аудиозаписи, уметь отвечать на вопросы по содержанию услышанного; понимать содержание детских радио- и телевизионных передач, уметь отвечать на вопросы по содержанию услышанного;</w:t>
      </w:r>
    </w:p>
    <w:p w:rsidR="00653B2C" w:rsidRPr="00774798" w:rsidRDefault="00653B2C" w:rsidP="00774798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выбирать правильные средства интонации, ориентируясь на образец учителя и анализ речевой ситуации; участвовать в диалогах по темам речевых ситуаций; </w:t>
      </w:r>
    </w:p>
    <w:p w:rsidR="00653B2C" w:rsidRPr="00774798" w:rsidRDefault="00653B2C" w:rsidP="00774798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выражать свои просьбы, уметь здороваться, прощаться, просить прощения и извиняться, используя соответствующие выражения;</w:t>
      </w:r>
    </w:p>
    <w:p w:rsidR="00653B2C" w:rsidRPr="00774798" w:rsidRDefault="00653B2C" w:rsidP="00774798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коллективном составлении рассказа, сказки по темам речевых ситуаций;</w:t>
      </w:r>
    </w:p>
    <w:p w:rsidR="00653B2C" w:rsidRPr="00774798" w:rsidRDefault="00653B2C" w:rsidP="00774798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воспроизводить составленные рассказы с опорой на картинно-символический план.</w:t>
      </w:r>
    </w:p>
    <w:p w:rsidR="00653B2C" w:rsidRPr="00774798" w:rsidRDefault="00653B2C" w:rsidP="00774798">
      <w:pPr>
        <w:pStyle w:val="af4"/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eading=h.4d34og8"/>
      <w:bookmarkStart w:id="6" w:name="_Hlk138961962"/>
      <w:bookmarkEnd w:id="5"/>
      <w:r w:rsidRPr="0077479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</w:t>
      </w:r>
      <w:r w:rsidR="00985D74" w:rsidRPr="0077479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достижений</w:t>
      </w:r>
    </w:p>
    <w:bookmarkEnd w:id="6"/>
    <w:p w:rsidR="00653B2C" w:rsidRPr="00774798" w:rsidRDefault="00653B2C" w:rsidP="00774798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53B2C" w:rsidRPr="00774798" w:rsidRDefault="00653B2C" w:rsidP="00774798">
      <w:pPr>
        <w:pStyle w:val="a5"/>
        <w:numPr>
          <w:ilvl w:val="2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>0 баллов - нет фиксируемой динамики;</w:t>
      </w:r>
    </w:p>
    <w:p w:rsidR="00653B2C" w:rsidRPr="00774798" w:rsidRDefault="00653B2C" w:rsidP="00774798">
      <w:pPr>
        <w:pStyle w:val="a5"/>
        <w:numPr>
          <w:ilvl w:val="2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>1 балл - минимальная динамика;</w:t>
      </w:r>
    </w:p>
    <w:p w:rsidR="00653B2C" w:rsidRPr="00774798" w:rsidRDefault="00653B2C" w:rsidP="00774798">
      <w:pPr>
        <w:pStyle w:val="a5"/>
        <w:numPr>
          <w:ilvl w:val="2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>2 балла - удовлетворительная динамика;</w:t>
      </w:r>
    </w:p>
    <w:p w:rsidR="00653B2C" w:rsidRPr="00774798" w:rsidRDefault="00653B2C" w:rsidP="00774798">
      <w:pPr>
        <w:pStyle w:val="a5"/>
        <w:numPr>
          <w:ilvl w:val="2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eading=h.qbq46xot6awa" w:colFirst="0" w:colLast="0"/>
      <w:bookmarkEnd w:id="7"/>
      <w:r w:rsidRPr="00774798">
        <w:rPr>
          <w:rFonts w:ascii="Times New Roman" w:hAnsi="Times New Roman" w:cs="Times New Roman"/>
          <w:sz w:val="24"/>
          <w:szCs w:val="24"/>
        </w:rPr>
        <w:t>3 балла - значительная динамика.</w:t>
      </w:r>
    </w:p>
    <w:p w:rsidR="00653B2C" w:rsidRPr="00774798" w:rsidRDefault="00653B2C" w:rsidP="00774798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ha5t6xo5ig3n"/>
      <w:bookmarkEnd w:id="2"/>
      <w:bookmarkEnd w:id="8"/>
      <w:r w:rsidRPr="0077479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предметных результатов обучающихся с умственной отсталостью (интеллектуальными нарушениями) 4-х классов базируется на принципах индивидуального и дифференцированного подходов и осуществляется по  трехбалльной системе: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«5» - отлично,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«4» - хорошо,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sz w:val="24"/>
          <w:szCs w:val="24"/>
        </w:rPr>
        <w:t>«3» - удовлетворительно.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gjdgxs" w:colFirst="0" w:colLast="0"/>
      <w:bookmarkEnd w:id="9"/>
      <w:r w:rsidRPr="00774798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</w:t>
      </w:r>
      <w:r w:rsidRPr="00774798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774798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774798">
        <w:rPr>
          <w:rFonts w:ascii="Times New Roman" w:eastAsia="Times New Roman" w:hAnsi="Times New Roman" w:cs="Times New Roman"/>
          <w:sz w:val="24"/>
          <w:szCs w:val="24"/>
        </w:rPr>
        <w:t xml:space="preserve">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</w:t>
      </w:r>
      <w:r w:rsidRPr="00774798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</w:t>
      </w:r>
      <w:r w:rsidRPr="00774798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применению отдельных положений изучаемых предметов в повседневной жизни. Исправляет их с помощью учителя.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</w:t>
      </w:r>
      <w:r w:rsidRPr="00774798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учебного материала.</w:t>
      </w:r>
    </w:p>
    <w:p w:rsidR="00653B2C" w:rsidRPr="00774798" w:rsidRDefault="00653B2C" w:rsidP="007747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798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</w:t>
      </w:r>
      <w:r w:rsidRPr="00774798">
        <w:rPr>
          <w:rFonts w:ascii="Times New Roman" w:eastAsia="Times New Roman" w:hAnsi="Times New Roman" w:cs="Times New Roman"/>
          <w:sz w:val="24"/>
          <w:szCs w:val="24"/>
        </w:rPr>
        <w:t xml:space="preserve"> - не ставится.</w:t>
      </w:r>
    </w:p>
    <w:p w:rsidR="00653B2C" w:rsidRDefault="00653B2C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3B2C">
          <w:footerReference w:type="even" r:id="rId10"/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774798" w:rsidRPr="00774798" w:rsidRDefault="00774798" w:rsidP="00774798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4798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p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0"/>
        <w:gridCol w:w="2547"/>
        <w:gridCol w:w="737"/>
        <w:gridCol w:w="4253"/>
        <w:gridCol w:w="2693"/>
        <w:gridCol w:w="2835"/>
      </w:tblGrid>
      <w:tr w:rsidR="00A03179" w:rsidTr="008C69BE">
        <w:trPr>
          <w:trHeight w:val="3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03179" w:rsidRDefault="00774798" w:rsidP="00E65B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A03179" w:rsidTr="008C69BE">
        <w:trPr>
          <w:trHeight w:val="43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A03179">
        <w:trPr>
          <w:trHeight w:val="58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Делимся новостями – 4 часа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снова в школе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Делимся новостями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началом учебного года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употребление слов приветствия и прощания в школе и дома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картинки, свободные высказывания детей по её содержанию)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привлечением личного опыта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об интересных событиях, произошедших летом, показ фотографий, рисунков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на тему «Как я провёл лето»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свои просьбы, используют вежливые слова, используют правила этикета при встрече и расставании с детьми и взрослыми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выражают свои просьбы, умеют здороваться, прощаться, просить прощения и извиняться, используют соответствующие выражения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снова в школе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описания школы по плану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диалогов-приветствий из заданных реплик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текстом стихотворения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«Прошлым летом»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на тему летнего отдыха с использованием карточек-опор с названиями фиксированных частей текста (начало, основная часть, конец)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 с помощью наводящих вопросов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использованием карточек-опор с помощью наводящих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Пользуются словами этикета, основными правилами культуры речевого общения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рассказы на тему летнего отдыха  с использованием карточек-опор 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провёл лето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по рисункам на тему «Этим летом…»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я был-не расскажу, а что делал-покажу» с использованием рисунков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обучающимися рассказов о самых интересных событиях прошедшего лета с опорой на карточки, называющие фиксированные части текста, и на выполненные рисунки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с опорой на карточки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игру, соблюдая правила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опорой на карточки 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 «Угадай мой рисунок»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теме летнего отдыха, угадывание темы рисунка, обсуждение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по своим рисункам так, чтобы остальные ученики смогли догадаться, какой рисунок выполнен рассказчиком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с помощью наводящих вопросов учителя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</w:t>
            </w:r>
          </w:p>
        </w:tc>
      </w:tr>
      <w:tr w:rsidR="00A03179">
        <w:trPr>
          <w:trHeight w:val="44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выбираю книгу. Библиотека – 4 часа</w:t>
            </w:r>
          </w:p>
        </w:tc>
      </w:tr>
      <w:tr w:rsidR="00A03179" w:rsidTr="008C69BE">
        <w:trPr>
          <w:trHeight w:val="19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выбираю книгу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учителем, обсуждение прочитанного, коллективный ответ на поставленный в стихотворении вопрос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назначения библиотеки, правил поведения в библиотеке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выбирать книгу в библиотеке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библиотеке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 с помощью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отвечать на вопросы по содержанию услышанного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правила поведения в библиотеке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</w:t>
            </w:r>
          </w:p>
        </w:tc>
      </w:tr>
      <w:tr w:rsidR="00A03179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библиотеке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школьную библиотеку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речи и поведении ранее усвоенных правил поведения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диалоге с библиотекарем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загадок, беседа по картинке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картину и собственные высказывания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«Моя любимая книга» с опорой на план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«Рассказ по кругу»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первыми впечатлениями о книгах, принесённых обучающимися и учителем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беседе с библиотекарем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с опорой на картинку с помощью наводящих вопросов учителя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«Моя любимая книга» с опорой на план с помощью наводящих вопросов учителя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отвечать на вопросы по содержанию услышанного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Отгадывают загадки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картинку и собственные высказывания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«Моя любимая книга» с опорой на план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5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179" w:rsidTr="008C69BE">
        <w:trPr>
          <w:trHeight w:val="24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«Подскажите, пожалуйста…» - 4 часа</w:t>
            </w:r>
          </w:p>
        </w:tc>
      </w:tr>
      <w:tr w:rsidR="00A03179" w:rsidTr="008C69BE">
        <w:trPr>
          <w:trHeight w:val="70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 о том, когда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может быть использована фраза «Подскажите пожалуйста...»)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обращения за помощью: к знакомому и незнакомому человеку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их содержанию с опорой на иллюстративный материал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 с помощью учителя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составленные рассказы с опорой на иллюстративный материал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4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5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1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38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за порогом дома – 3 часа</w:t>
            </w:r>
          </w:p>
        </w:tc>
      </w:tr>
      <w:tr w:rsidR="00A03179" w:rsidTr="008C69BE">
        <w:trPr>
          <w:trHeight w:val="7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имеющихся знаний о правилах поведения в общественном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транспорте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в общественном транспорте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Ролевая игра «В автобусе»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правила поведения в общественном транспорте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 с помощью учителя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пользоваться правилами поведения в общественном транспорте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6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52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гости к сказке -7 часов</w:t>
            </w:r>
          </w:p>
        </w:tc>
      </w:tr>
      <w:tr w:rsidR="00A03179" w:rsidTr="008C69BE">
        <w:trPr>
          <w:trHeight w:val="10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 сказки «Петушок — Золотой гребешок» с опорой на иллюстрации к уроку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передаче характера и переживаний героев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изменять силу голоса, тон и тема речи в зависимости от эпизода сказки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Проигрывание эпизодов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</w:tc>
      </w:tr>
      <w:tr w:rsidR="00A03179" w:rsidTr="008C69BE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театрализованном представлении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театрализованном представлении</w:t>
            </w:r>
          </w:p>
        </w:tc>
      </w:tr>
      <w:tr w:rsidR="00A03179" w:rsidTr="008C69BE">
        <w:trPr>
          <w:trHeight w:val="3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«Сказка ложь, да в ней намёк»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любимой сказки в виде рассказа, пересказа, иллюстраций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на слух рассказы одноклассников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с опорой на иллюстративный материал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иллюстративный материал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Воспринимают на слух рассказы одноклассников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</w:t>
            </w:r>
          </w:p>
        </w:tc>
      </w:tr>
      <w:tr w:rsidR="00A03179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 телевизора – 4 часа</w:t>
            </w:r>
          </w:p>
        </w:tc>
      </w:tr>
      <w:tr w:rsidR="00A03179" w:rsidTr="008C69BE">
        <w:trPr>
          <w:trHeight w:val="13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телевизора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</w:tc>
      </w:tr>
      <w:tr w:rsidR="00A03179" w:rsidTr="008C69BE">
        <w:trPr>
          <w:trHeight w:val="11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8C69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88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телевизора.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обсуждение «Моя любимая программа» с элементами рассказов обучающихся, выполненных с опорой на план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коллективном обсуждении «Моя любимая книга» с помощью учителя, с опорой на план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обсуждают «Моя любимая книга» с опорой на план</w:t>
            </w:r>
          </w:p>
        </w:tc>
      </w:tr>
      <w:tr w:rsidR="00A03179" w:rsidTr="008C69BE">
        <w:trPr>
          <w:trHeight w:val="15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72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гости к сказке – 3 часа</w:t>
            </w:r>
          </w:p>
        </w:tc>
      </w:tr>
      <w:tr w:rsidR="00A03179" w:rsidTr="008C69BE">
        <w:trPr>
          <w:trHeight w:val="6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иллюстрацию)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(слушание аудиозаписи сказки с опорой на иллюстрации)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содержания сказки (пересказ с опорой на иллюстрации, по вопросам учителя, игра «Рассказ по кругу» и др.)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 сказки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иллюстрации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:rsidR="00A03179" w:rsidRDefault="00A031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сказку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4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61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Новогодние истории – 4 часа</w:t>
            </w:r>
          </w:p>
        </w:tc>
      </w:tr>
      <w:tr w:rsidR="00A03179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иллюстрации)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о новогодних сказках, мультфильмах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замысла истории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к каждой части придумываемой истории с опорой на вопросный план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Иллюстрирование истории согласно замыслу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вариантов истории, получившихся у школьников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истории на новогоднем празднике (инсценирование)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замысел истории с помощью наводящих вопросов 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простые предложения с опорой на вопросный план и с помощью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замысел истории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распространенные предложения с опорой на вопросный план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получившие истории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театрализованном представлении</w:t>
            </w:r>
          </w:p>
        </w:tc>
      </w:tr>
      <w:tr w:rsidR="00A03179" w:rsidTr="008C69BE">
        <w:trPr>
          <w:trHeight w:val="7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9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:rsidTr="008C69BE">
        <w:trPr>
          <w:trHeight w:val="11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179" w:rsidRDefault="00774798">
      <w:r>
        <w:br w:type="page"/>
      </w:r>
    </w:p>
    <w:tbl>
      <w:tblPr>
        <w:tblStyle w:val="af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0"/>
        <w:gridCol w:w="2547"/>
        <w:gridCol w:w="879"/>
        <w:gridCol w:w="4111"/>
        <w:gridCol w:w="2693"/>
        <w:gridCol w:w="2835"/>
      </w:tblGrid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Знаки-помощники - 4 часа</w:t>
            </w:r>
          </w:p>
        </w:tc>
      </w:tr>
      <w:tr w:rsidR="00A03179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картинок по теме «Знаки-помощники»)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обучающихся по теме на основе рассматривания условных знаков, встречающихся в повседневной жизни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 проигрывание возможных диалогов на улице, предполагающих обсуждение значения дорожных знаков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ПДД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 проигрывают возможные диалоги на улице, предполагающие обсуждение значения дорожных знаков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дорожные знаки и виды переходов, рисуют знаки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 проигрывают возможные диалоги на улице, предполагающие обсуждение значения дорожных знаков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4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6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информации о предупреждающих и информационных знаках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«О чём мне говорят знаки?»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общественном транспорте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«Я – пассажир»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правила дорожного движения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правилами дорожного движения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</w:tr>
      <w:tr w:rsidR="00A03179">
        <w:trPr>
          <w:trHeight w:val="10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51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гостях у леса – 4 часа</w:t>
            </w:r>
          </w:p>
        </w:tc>
      </w:tr>
      <w:tr w:rsidR="00A03179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Актуализация, уточнение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имеющихся знаний о правилах поведения в лесу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«Что может нанести вред лесу?»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работ обучающимися (составление рассказов)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«Правил вежливого поведения в лесу»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их содержанию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иллюстративный материал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представлении работ в соответствии с речевыми возможностями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воспроизводить составленные рассказы с опорой на иллюстративный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работы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</w:t>
            </w:r>
          </w:p>
        </w:tc>
      </w:tr>
      <w:tr w:rsidR="00A03179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Задушевный разговор 4 часа</w:t>
            </w:r>
          </w:p>
        </w:tc>
      </w:tr>
      <w:tr w:rsidR="00A03179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ситуации (работа с иллюстрацией, обсуждение проблемного вопроса)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проблемной ситуации (девочка расстроена, ей необходимо утешение) 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уточнение словаря эмоций у школьников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контекст разговора словосочетания «задушевный разговор» (добрый, между друзьями или близкими людьми, негромкий)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 утешения, сочувствия, предостережения на основе иллюстраций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«Свои чувства не скажу, а без слов вам покажу»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Выбирают  правильные средства интонации, ориентируясь на образец учителя и анализ речевой ситуации 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 «Свои чувства не скажу, а без слов вам покажу», соблюдая правила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 утешения, сочувствия, предостережения на основе иллюстраций 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 правильные средства интонации, ориентируясь на образец учителя и анализ речевой ситуации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Играют в игру «Свои чувства не скажу, а без слов вам покажу»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 утешения, сочувствия, предостережения на основе иллюстраций</w:t>
            </w:r>
          </w:p>
        </w:tc>
      </w:tr>
      <w:tr w:rsidR="00A03179">
        <w:trPr>
          <w:trHeight w:val="36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179" w:rsidRDefault="00774798">
      <w:r>
        <w:br w:type="page"/>
      </w:r>
    </w:p>
    <w:tbl>
      <w:tblPr>
        <w:tblStyle w:val="af3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0"/>
        <w:gridCol w:w="2547"/>
        <w:gridCol w:w="879"/>
        <w:gridCol w:w="4111"/>
        <w:gridCol w:w="2693"/>
        <w:gridCol w:w="2977"/>
      </w:tblGrid>
      <w:tr w:rsidR="00A03179">
        <w:trPr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рассказами В. Осеевой «Волшебное слово», «Что легче?», «На катке» в аудиозаписи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рассматривание картинки, обсуждение первых впечатлений 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изображении различных эмоций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рассказов с личным опытом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Слушают рассказы В. Осеевой «Волшебное слово», «Что легче?», «На катке»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 средства интонации, ориентируясь на образец учителя и анализ речевой ситуации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Понимают содержание рассказов, прослушанной в аудиозаписи, отвечают на вопросы учителя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 средства интонации, ориентируясь на образец учителя и анализ речевой ситуации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Соотносят составленные рассказы с о своим личным опытом с помощью учителя</w:t>
            </w:r>
          </w:p>
        </w:tc>
      </w:tr>
      <w:tr w:rsidR="00A03179">
        <w:trPr>
          <w:trHeight w:val="17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32"/>
        </w:trPr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Приглашение – 4 часа</w:t>
            </w:r>
          </w:p>
        </w:tc>
      </w:tr>
      <w:tr w:rsidR="00A03179">
        <w:trPr>
          <w:trHeight w:val="9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Конструирование устных приглашений с опорой на план 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 зависимости от адресата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диалогов, содержащих приглашение и вежливый отказ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текстов письменных приглашений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устные приглашения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план в соответствии с речевыми возможностями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 с помощью учителя</w:t>
            </w:r>
          </w:p>
          <w:p w:rsidR="00A03179" w:rsidRDefault="007747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 с помощью наводящих вопросов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Конструируют устные приглашения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</w:t>
            </w:r>
          </w:p>
        </w:tc>
      </w:tr>
      <w:tr w:rsidR="00A03179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стихотворения А. Усачёва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«Приглашение улитке»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аудиозаписи стихотворения, распределение ролей, инсценирование стихотворения А. Усачёва «Приглашение улитке»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стихотворение А. Усачёва «Приглашение улитке»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инсценировании стихотворения А. Усачёва «Приглашение улитке»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стихотворения, прослушанной в аудиозаписи, отвечают на вопросы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стихотворение А. Усачёва «Приглашение улитке»</w:t>
            </w: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Поздравляю! – 6 часов</w:t>
            </w:r>
          </w:p>
        </w:tc>
      </w:tr>
      <w:tr w:rsidR="00A03179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03179" w:rsidRDefault="00A03179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Дифференциация в зависимости от адресата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оформления письменного поздравления на открытке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подписывании поздравительных открыток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поздравительной открытки и подписи к ней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поздравление  в соответствии с речевыми возможностями с помощью учителя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поздравительные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открытки по образцу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поздравительную открытку с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поздравление  в соответствии с речевыми возможностями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поздравительные открытки по образцу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поздравительную открытку </w:t>
            </w:r>
          </w:p>
        </w:tc>
      </w:tr>
      <w:tr w:rsidR="00A03179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6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3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схемы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поведения в гостях 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произнесении поздравлений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проигрывание возможных конкурсов и развлечений, которые могут быть предложены в гостях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 и с помощью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Произносят простые поздравления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воспроизводят  простые поздравления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</w:tr>
      <w:tr w:rsidR="00A03179">
        <w:trPr>
          <w:trHeight w:val="17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Жду письма! – 4 часа</w:t>
            </w:r>
          </w:p>
        </w:tc>
      </w:tr>
      <w:tr w:rsidR="00A03179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опыта обучающихся по теме, знакомство со структурой письма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коллективного письма литературному герою по теме с опорой на план из ключевых слов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 с дифференцированной помощью учителя «Письмо …» (в зависимости от интересов обучающихся могут быть предложены задания написать письмо другу, родственнику и др.)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Используют структуру письма и участвуют в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 с помощью учителя</w:t>
            </w:r>
          </w:p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самостоятельной работе с дифференцированной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:rsidR="00A03179" w:rsidRDefault="0077479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Пользуются структурой письма, опираются на план из ключевых слов при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работают с дифференцированной помощью учителя</w:t>
            </w:r>
          </w:p>
        </w:tc>
      </w:tr>
      <w:tr w:rsidR="00A03179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8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14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«Извините меня…» - 4 часа</w:t>
            </w:r>
          </w:p>
        </w:tc>
      </w:tr>
      <w:tr w:rsidR="00A03179">
        <w:trPr>
          <w:trHeight w:val="6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на основе 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 опыта о том, когда может быть использована фраза «Извините меня»)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диалогов, содержащих извинения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 диалоги, содержащие извинения с помощью наводящих вопросов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картинки.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 диалоги, содержащие извинения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диалогах по темам речевых ситуаций, в ролевых играх</w:t>
            </w:r>
          </w:p>
        </w:tc>
      </w:tr>
      <w:tr w:rsidR="00A03179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Поздравительная открытка</w:t>
            </w:r>
          </w:p>
          <w:p w:rsidR="00A03179" w:rsidRDefault="007747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 уроков по данной теме в последовательности уроков 4-й четверти определяется учителем по календарю, исходя из необходимости приблизить их к календарной дате 9 мая)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A03179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песен, стихов, рассказов о Великой Отечественной войне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праздничных открыток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с Днём Победы различным адресатам (ветеранам, учителям, родным)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Подписывание открыток </w:t>
            </w:r>
          </w:p>
          <w:p w:rsidR="00A03179" w:rsidRDefault="0077479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открыток адресатам (отправление письмом, доставка лично в руки)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песни, стихи, рассказы о Великой Отечественной войне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поздравления с праздником с помощью наводящих вопросов и 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 с опорой на образец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стихов, песен, рассказов о ВОВ прослушанной в аудиозаписи, отвечают на вопросы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поздравления с праздником различным адресатам с помощью учителя</w:t>
            </w:r>
          </w:p>
          <w:p w:rsidR="00A03179" w:rsidRDefault="00774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</w:t>
            </w:r>
          </w:p>
        </w:tc>
      </w:tr>
      <w:tr w:rsidR="00A03179">
        <w:trPr>
          <w:trHeight w:val="2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 саду ли в огороде» - 3 часа</w:t>
            </w:r>
          </w:p>
        </w:tc>
      </w:tr>
      <w:tr w:rsidR="00A03179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с привлечением личного опыта, ответы на вопросы на основе иллюстраций, основная линия беседы -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летом в саду и в огороде, овощи, фрукты и ягоды, растущие в нашей местности)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обучающимися творческих работ по теме (обсуждение замыслов, порядка выполнения)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 представление творческих работ классу — составление рассказов на основе выполненных рисунков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планов обучающихся на каникулы: свободные высказывания, взаимные вопросы, уточнения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беседе;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учителя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представляют творческие работы классу в соответствии с речевыми возможностями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картинки.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участвуют в диалогах по темам речевых ситуаций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Участвуют в беседе;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и представляют творческие работы классу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вопросы учителю и одноклассникам</w:t>
            </w:r>
          </w:p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простой рассказ на тему «Как я буду проводить каникулы»</w:t>
            </w:r>
          </w:p>
        </w:tc>
      </w:tr>
      <w:tr w:rsidR="00A03179">
        <w:trPr>
          <w:trHeight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>
        <w:trPr>
          <w:trHeight w:val="26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179" w:rsidRDefault="00774798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A03179">
          <w:pgSz w:w="16838" w:h="11906" w:orient="landscape"/>
          <w:pgMar w:top="1134" w:right="1529" w:bottom="1701" w:left="1418" w:header="709" w:footer="709" w:gutter="0"/>
          <w:cols w:space="720"/>
        </w:sectPr>
      </w:pPr>
    </w:p>
    <w:p w:rsidR="00774798" w:rsidRPr="00774798" w:rsidRDefault="00774798" w:rsidP="00774798">
      <w:pPr>
        <w:pStyle w:val="a7"/>
        <w:spacing w:line="276" w:lineRule="auto"/>
        <w:jc w:val="center"/>
        <w:rPr>
          <w:b/>
        </w:rPr>
      </w:pPr>
      <w:r w:rsidRPr="00774798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774798">
        <w:rPr>
          <w:b/>
        </w:rPr>
        <w:t xml:space="preserve"> </w:t>
      </w:r>
      <w:r w:rsidRPr="00774798">
        <w:rPr>
          <w:rFonts w:ascii="Times New Roman" w:hAnsi="Times New Roman"/>
          <w:b/>
          <w:sz w:val="24"/>
          <w:szCs w:val="24"/>
        </w:rPr>
        <w:t>Учебно-методическое и материально- техническое обеспечение образовательной деятельности по предмету.</w:t>
      </w:r>
    </w:p>
    <w:p w:rsidR="00774798" w:rsidRPr="00D718BF" w:rsidRDefault="00774798" w:rsidP="00774798">
      <w:pPr>
        <w:pStyle w:val="a7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примерной рабочей программы «Речевая практика» для второго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774798" w:rsidRPr="00D718BF" w:rsidRDefault="00774798" w:rsidP="00774798">
      <w:pPr>
        <w:pStyle w:val="a7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Примерная адаптированная основная общеобразовательная программа образования обучающихся с легкой умственной отсталостью (интеллектуальными нарушениями).</w:t>
      </w:r>
    </w:p>
    <w:p w:rsidR="00774798" w:rsidRPr="00D718BF" w:rsidRDefault="00774798" w:rsidP="00774798">
      <w:pPr>
        <w:pStyle w:val="a7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  <w:u w:val="single"/>
        </w:rPr>
        <w:t>Учебник</w:t>
      </w:r>
      <w:r w:rsidRPr="00D718BF">
        <w:rPr>
          <w:rFonts w:ascii="Times New Roman" w:hAnsi="Times New Roman"/>
          <w:color w:val="000000" w:themeColor="text1"/>
          <w:sz w:val="24"/>
          <w:szCs w:val="24"/>
        </w:rPr>
        <w:t xml:space="preserve">  Комарова С.В. Речевая практика. 4 класс учебник </w:t>
      </w:r>
      <w:r w:rsidRPr="00D718BF">
        <w:rPr>
          <w:rFonts w:ascii="Times New Roman" w:hAnsi="Times New Roman"/>
          <w:color w:val="000000"/>
          <w:sz w:val="24"/>
          <w:szCs w:val="24"/>
        </w:rPr>
        <w:t>для общеобразовательных организаций, реализующих адаптированные основные об</w:t>
      </w:r>
      <w:r>
        <w:rPr>
          <w:rFonts w:ascii="Times New Roman" w:hAnsi="Times New Roman"/>
          <w:color w:val="000000"/>
          <w:sz w:val="24"/>
          <w:szCs w:val="24"/>
        </w:rPr>
        <w:t>щеобразовательные</w:t>
      </w:r>
      <w:r w:rsidR="0078730B">
        <w:rPr>
          <w:rFonts w:ascii="Times New Roman" w:hAnsi="Times New Roman"/>
          <w:color w:val="000000"/>
          <w:sz w:val="24"/>
          <w:szCs w:val="24"/>
        </w:rPr>
        <w:t xml:space="preserve"> программы, ФГОС ОВЗ,</w:t>
      </w:r>
      <w:r w:rsidRPr="00D718BF">
        <w:rPr>
          <w:rFonts w:ascii="Times New Roman" w:hAnsi="Times New Roman"/>
          <w:color w:val="000000"/>
          <w:sz w:val="24"/>
          <w:szCs w:val="24"/>
        </w:rPr>
        <w:t xml:space="preserve"> Москва: «Просвещение», 2019</w:t>
      </w:r>
      <w:bookmarkStart w:id="10" w:name="_GoBack"/>
      <w:bookmarkEnd w:id="10"/>
    </w:p>
    <w:p w:rsidR="00774798" w:rsidRPr="00D718BF" w:rsidRDefault="00774798" w:rsidP="00774798">
      <w:pPr>
        <w:pStyle w:val="a7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74798" w:rsidRPr="00D718BF" w:rsidRDefault="00774798" w:rsidP="00774798">
      <w:pPr>
        <w:pStyle w:val="a7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Для реализации программного содержания используются следующие технические средства обучения: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Иллюстрации, таблицы  (демонстрирующие готовые изображения,  методику их получения);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 xml:space="preserve">Трафареты;  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Учебные модели;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DVD-фильмы;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Раздаточные карточки;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Проектор;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Графический планшет;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 xml:space="preserve">Мультимедийные образовательные программы 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ЦОР;</w:t>
      </w:r>
    </w:p>
    <w:p w:rsidR="00774798" w:rsidRPr="00D718BF" w:rsidRDefault="00774798" w:rsidP="0077479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8BF">
        <w:rPr>
          <w:rFonts w:ascii="Times New Roman" w:hAnsi="Times New Roman"/>
          <w:color w:val="000000" w:themeColor="text1"/>
          <w:sz w:val="24"/>
          <w:szCs w:val="24"/>
        </w:rPr>
        <w:t>Компьютер.</w:t>
      </w:r>
    </w:p>
    <w:p w:rsidR="00774798" w:rsidRPr="00D718BF" w:rsidRDefault="00774798" w:rsidP="00774798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3179" w:rsidRDefault="00A031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179" w:rsidRDefault="00A03179">
      <w:pPr>
        <w:spacing w:after="0" w:line="360" w:lineRule="auto"/>
        <w:ind w:firstLine="709"/>
        <w:jc w:val="both"/>
      </w:pPr>
    </w:p>
    <w:sectPr w:rsidR="00A03179" w:rsidSect="00774798">
      <w:pgSz w:w="11906" w:h="16838"/>
      <w:pgMar w:top="1134" w:right="1418" w:bottom="1701" w:left="1418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64" w:rsidRDefault="00720D64">
      <w:pPr>
        <w:spacing w:after="0" w:line="240" w:lineRule="auto"/>
      </w:pPr>
      <w:r>
        <w:separator/>
      </w:r>
    </w:p>
  </w:endnote>
  <w:endnote w:type="continuationSeparator" w:id="0">
    <w:p w:rsidR="00720D64" w:rsidRDefault="0072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98" w:rsidRDefault="00A170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74798">
      <w:rPr>
        <w:color w:val="000000"/>
      </w:rPr>
      <w:instrText>PAGE</w:instrText>
    </w:r>
    <w:r>
      <w:rPr>
        <w:color w:val="000000"/>
      </w:rPr>
      <w:fldChar w:fldCharType="end"/>
    </w:r>
  </w:p>
  <w:p w:rsidR="00774798" w:rsidRDefault="007747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98" w:rsidRDefault="00A170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74798">
      <w:rPr>
        <w:color w:val="000000"/>
      </w:rPr>
      <w:instrText>PAGE</w:instrText>
    </w:r>
    <w:r>
      <w:rPr>
        <w:color w:val="000000"/>
      </w:rPr>
      <w:fldChar w:fldCharType="separate"/>
    </w:r>
    <w:r w:rsidR="00374ABC">
      <w:rPr>
        <w:noProof/>
        <w:color w:val="000000"/>
      </w:rPr>
      <w:t>6</w:t>
    </w:r>
    <w:r>
      <w:rPr>
        <w:color w:val="000000"/>
      </w:rPr>
      <w:fldChar w:fldCharType="end"/>
    </w:r>
  </w:p>
  <w:p w:rsidR="00774798" w:rsidRDefault="007747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64" w:rsidRDefault="00720D64">
      <w:pPr>
        <w:spacing w:after="0" w:line="240" w:lineRule="auto"/>
      </w:pPr>
      <w:r>
        <w:separator/>
      </w:r>
    </w:p>
  </w:footnote>
  <w:footnote w:type="continuationSeparator" w:id="0">
    <w:p w:rsidR="00720D64" w:rsidRDefault="0072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68F"/>
    <w:multiLevelType w:val="multilevel"/>
    <w:tmpl w:val="07B024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A002C3"/>
    <w:multiLevelType w:val="hybridMultilevel"/>
    <w:tmpl w:val="3B5A56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6BCF"/>
    <w:multiLevelType w:val="hybridMultilevel"/>
    <w:tmpl w:val="86CC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8BE"/>
    <w:multiLevelType w:val="hybridMultilevel"/>
    <w:tmpl w:val="224E72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F4EC0"/>
    <w:multiLevelType w:val="hybridMultilevel"/>
    <w:tmpl w:val="BE5A2DDA"/>
    <w:lvl w:ilvl="0" w:tplc="8F14694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03BA7"/>
    <w:multiLevelType w:val="multilevel"/>
    <w:tmpl w:val="9190B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0CC0A7C"/>
    <w:multiLevelType w:val="hybridMultilevel"/>
    <w:tmpl w:val="AC1078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D64B9"/>
    <w:multiLevelType w:val="hybridMultilevel"/>
    <w:tmpl w:val="A192ED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AEABE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2" w:tplc="DA72ECA4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  <w:b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B6AC0"/>
    <w:multiLevelType w:val="multilevel"/>
    <w:tmpl w:val="CFC2DF5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F2E61C7"/>
    <w:multiLevelType w:val="multilevel"/>
    <w:tmpl w:val="0666B12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3785B08"/>
    <w:multiLevelType w:val="multilevel"/>
    <w:tmpl w:val="F45E3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7A0F25"/>
    <w:multiLevelType w:val="hybridMultilevel"/>
    <w:tmpl w:val="7AB60C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94273"/>
    <w:multiLevelType w:val="hybridMultilevel"/>
    <w:tmpl w:val="DCC62F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75FE0"/>
    <w:multiLevelType w:val="hybridMultilevel"/>
    <w:tmpl w:val="9C6A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E5495"/>
    <w:multiLevelType w:val="multilevel"/>
    <w:tmpl w:val="2B8A98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4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179"/>
    <w:rsid w:val="00100D26"/>
    <w:rsid w:val="001B4DF9"/>
    <w:rsid w:val="00260E5F"/>
    <w:rsid w:val="00374ABC"/>
    <w:rsid w:val="0043405C"/>
    <w:rsid w:val="004D78A1"/>
    <w:rsid w:val="00653B2C"/>
    <w:rsid w:val="00720D64"/>
    <w:rsid w:val="00774798"/>
    <w:rsid w:val="0078730B"/>
    <w:rsid w:val="008B454A"/>
    <w:rsid w:val="008C69BE"/>
    <w:rsid w:val="008E176D"/>
    <w:rsid w:val="009140D0"/>
    <w:rsid w:val="00925BC6"/>
    <w:rsid w:val="00985D74"/>
    <w:rsid w:val="00A03179"/>
    <w:rsid w:val="00A17029"/>
    <w:rsid w:val="00A9120C"/>
    <w:rsid w:val="00BB645D"/>
    <w:rsid w:val="00C71C05"/>
    <w:rsid w:val="00C751F0"/>
    <w:rsid w:val="00E65B1D"/>
    <w:rsid w:val="00EA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8"/>
  </w:style>
  <w:style w:type="paragraph" w:styleId="1">
    <w:name w:val="heading 1"/>
    <w:basedOn w:val="a"/>
    <w:next w:val="a"/>
    <w:uiPriority w:val="9"/>
    <w:qFormat/>
    <w:rsid w:val="00A170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A170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70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70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170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170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70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702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1702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671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2BBA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667D2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667D24"/>
    <w:pPr>
      <w:spacing w:after="0" w:line="240" w:lineRule="auto"/>
    </w:pPr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D1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0B"/>
  </w:style>
  <w:style w:type="character" w:styleId="aa">
    <w:name w:val="page number"/>
    <w:basedOn w:val="a0"/>
    <w:uiPriority w:val="99"/>
    <w:semiHidden/>
    <w:unhideWhenUsed/>
    <w:rsid w:val="00D14E0B"/>
  </w:style>
  <w:style w:type="paragraph" w:styleId="ab">
    <w:name w:val="Subtitle"/>
    <w:basedOn w:val="a"/>
    <w:next w:val="a"/>
    <w:uiPriority w:val="11"/>
    <w:qFormat/>
    <w:rsid w:val="00A170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sid w:val="00A170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A170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FE0DA3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3845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character" w:styleId="af">
    <w:name w:val="Hyperlink"/>
    <w:basedOn w:val="a0"/>
    <w:uiPriority w:val="99"/>
    <w:unhideWhenUsed/>
    <w:rsid w:val="00FE0DA3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B03845"/>
    <w:pPr>
      <w:spacing w:after="100"/>
      <w:ind w:left="220"/>
    </w:pPr>
  </w:style>
  <w:style w:type="table" w:customStyle="1" w:styleId="af0">
    <w:basedOn w:val="TableNormal0"/>
    <w:rsid w:val="00A170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A170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A170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A170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qFormat/>
    <w:rsid w:val="00260E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260E5F"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7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4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671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2BBA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667D2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667D24"/>
    <w:pPr>
      <w:spacing w:after="0" w:line="240" w:lineRule="auto"/>
    </w:pPr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D1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0B"/>
  </w:style>
  <w:style w:type="character" w:styleId="aa">
    <w:name w:val="page number"/>
    <w:basedOn w:val="a0"/>
    <w:uiPriority w:val="99"/>
    <w:semiHidden/>
    <w:unhideWhenUsed/>
    <w:rsid w:val="00D14E0B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FE0DA3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3845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character" w:styleId="af">
    <w:name w:val="Hyperlink"/>
    <w:basedOn w:val="a0"/>
    <w:uiPriority w:val="99"/>
    <w:unhideWhenUsed/>
    <w:rsid w:val="00FE0DA3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B03845"/>
    <w:pPr>
      <w:spacing w:after="100"/>
      <w:ind w:left="220"/>
    </w:p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nhideWhenUsed/>
    <w:qFormat/>
    <w:rsid w:val="00260E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260E5F"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7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4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xNDQTbt90BJ3e4ftcfIq6e+gA==">CgMxLjAyCWguMzBqMHpsbDIJaC4xZm9iOXRlMgloLjN6bnlzaDcyCWguMmV0OTJwMDIIaC50eWpjd3QyDmgucG91a2t3c2premxkMg5oLnBvdWtrd3Nqa3psZDIOaC5wb3Vra3dzamt6bGQyDmgucG91a2t3c2premxkMg5oLnhlNzgxYm1sMjNuMjIJaC4zZHk2dmttMgloLjF0M2g1c2YyCWguMXQzaDVzZjIJaC4xdDNoNXNmMgloLjF0M2g1c2YyCWguMXQzaDVzZjIOaC5xYnE0NnhvdDZhd2EyCGguZ2pkZ3hzOAByITFSUnJwSnNYcmlvTDFuUjFaRVVsQThHNGdaZDhZdFQ4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BD7CAC-EA50-419B-AE0E-A46C7AD8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4576</Words>
  <Characters>26087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Belyh</dc:creator>
  <cp:lastModifiedBy>ПК</cp:lastModifiedBy>
  <cp:revision>15</cp:revision>
  <dcterms:created xsi:type="dcterms:W3CDTF">2023-05-17T22:54:00Z</dcterms:created>
  <dcterms:modified xsi:type="dcterms:W3CDTF">2024-09-17T10:04:00Z</dcterms:modified>
</cp:coreProperties>
</file>